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B2A4F" w:rsidRDefault="003B2A4F" w:rsidP="00D60BB6">
      <w:pPr>
        <w:pStyle w:val="Normal0"/>
        <w:tabs>
          <w:tab w:val="left" w:pos="4678"/>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rPr>
          <w:rFonts w:ascii="Fonte Ecológica Spranq" w:hAnsi="Fonte Ecológica Spranq" w:cs="Arial"/>
          <w:b/>
          <w:sz w:val="22"/>
          <w:lang w:val="pt-BR"/>
        </w:rPr>
      </w:pPr>
    </w:p>
    <w:p w:rsidR="003B2A4F" w:rsidRDefault="003B2A4F" w:rsidP="00D60BB6">
      <w:pPr>
        <w:pStyle w:val="Normal0"/>
        <w:tabs>
          <w:tab w:val="left" w:pos="4678"/>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rPr>
          <w:rFonts w:ascii="Fonte Ecológica Spranq" w:hAnsi="Fonte Ecológica Spranq" w:cs="Arial"/>
          <w:b/>
          <w:sz w:val="22"/>
          <w:lang w:val="pt-BR"/>
        </w:rPr>
      </w:pPr>
    </w:p>
    <w:p w:rsidR="00B44DFE" w:rsidRPr="00E925BB" w:rsidRDefault="00B44DFE" w:rsidP="00B44DFE">
      <w:pPr>
        <w:pStyle w:val="Normal0"/>
        <w:tabs>
          <w:tab w:val="left" w:pos="4678"/>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rPr>
          <w:rFonts w:ascii="Fonte Ecológica Spranq" w:hAnsi="Fonte Ecológica Spranq" w:cs="Arial"/>
          <w:b/>
          <w:sz w:val="22"/>
          <w:lang w:val="pt-BR"/>
        </w:rPr>
      </w:pPr>
      <w:r w:rsidRPr="00E925BB">
        <w:rPr>
          <w:rFonts w:ascii="Fonte Ecológica Spranq" w:hAnsi="Fonte Ecológica Spranq" w:cs="Arial"/>
          <w:b/>
          <w:sz w:val="22"/>
          <w:lang w:val="pt-BR"/>
        </w:rPr>
        <w:t>Licitação nº 0</w:t>
      </w:r>
      <w:r>
        <w:rPr>
          <w:rFonts w:ascii="Fonte Ecológica Spranq" w:hAnsi="Fonte Ecológica Spranq" w:cs="Arial"/>
          <w:b/>
          <w:sz w:val="22"/>
          <w:lang w:val="pt-BR"/>
        </w:rPr>
        <w:t>7</w:t>
      </w:r>
      <w:r w:rsidRPr="00E925BB">
        <w:rPr>
          <w:rFonts w:ascii="Fonte Ecológica Spranq" w:hAnsi="Fonte Ecológica Spranq" w:cs="Arial"/>
          <w:b/>
          <w:sz w:val="22"/>
          <w:lang w:val="pt-BR"/>
        </w:rPr>
        <w:t>/2018</w:t>
      </w:r>
      <w:r w:rsidRPr="00E925BB">
        <w:rPr>
          <w:rFonts w:ascii="Fonte Ecológica Spranq" w:hAnsi="Fonte Ecológica Spranq" w:cs="Arial"/>
          <w:b/>
          <w:sz w:val="22"/>
          <w:lang w:val="pt-BR"/>
        </w:rPr>
        <w:tab/>
      </w:r>
      <w:r>
        <w:rPr>
          <w:rFonts w:ascii="Fonte Ecológica Spranq" w:hAnsi="Fonte Ecológica Spranq" w:cs="Arial"/>
          <w:b/>
          <w:sz w:val="22"/>
          <w:lang w:val="pt-BR"/>
        </w:rPr>
        <w:t xml:space="preserve">             </w:t>
      </w:r>
      <w:r w:rsidRPr="00E925BB">
        <w:rPr>
          <w:rFonts w:ascii="Fonte Ecológica Spranq" w:hAnsi="Fonte Ecológica Spranq" w:cs="Arial"/>
          <w:b/>
          <w:sz w:val="22"/>
          <w:lang w:val="pt-BR"/>
        </w:rPr>
        <w:t xml:space="preserve"> Processo Administrativo nº </w:t>
      </w:r>
      <w:r>
        <w:rPr>
          <w:rFonts w:ascii="Fonte Ecológica Spranq" w:hAnsi="Fonte Ecológica Spranq" w:cs="Arial"/>
          <w:b/>
          <w:sz w:val="22"/>
          <w:lang w:val="pt-BR"/>
        </w:rPr>
        <w:t>43853</w:t>
      </w:r>
      <w:r w:rsidRPr="00E925BB">
        <w:rPr>
          <w:rFonts w:ascii="Fonte Ecológica Spranq" w:hAnsi="Fonte Ecológica Spranq" w:cs="Arial"/>
          <w:b/>
          <w:sz w:val="22"/>
          <w:lang w:val="pt-BR"/>
        </w:rPr>
        <w:t>/2018</w:t>
      </w:r>
    </w:p>
    <w:p w:rsidR="00B44DFE" w:rsidRPr="00E925BB"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PREÂMBULO</w:t>
      </w:r>
      <w:r>
        <w:rPr>
          <w:rFonts w:ascii="Fonte Ecológica Spranq" w:eastAsia="Times New Roman" w:hAnsi="Fonte Ecológica Spranq" w:cs="Arial"/>
          <w:b/>
          <w:sz w:val="22"/>
          <w:lang w:val="pt-BR"/>
        </w:rPr>
        <w:t xml:space="preserve">                         </w:t>
      </w:r>
      <w:r w:rsidRPr="00E925BB">
        <w:rPr>
          <w:rFonts w:ascii="Fonte Ecológica Spranq" w:eastAsia="Times New Roman" w:hAnsi="Fonte Ecológica Spranq" w:cs="Arial"/>
          <w:b/>
          <w:sz w:val="22"/>
          <w:lang w:val="pt-BR"/>
        </w:rPr>
        <w:tab/>
      </w:r>
      <w:r w:rsidRPr="00E925BB">
        <w:rPr>
          <w:rFonts w:ascii="Fonte Ecológica Spranq" w:eastAsia="Times New Roman" w:hAnsi="Fonte Ecológica Spranq" w:cs="Arial"/>
          <w:b/>
          <w:sz w:val="22"/>
          <w:lang w:val="pt-BR"/>
        </w:rPr>
        <w:tab/>
      </w:r>
    </w:p>
    <w:p w:rsidR="00B44DFE" w:rsidRPr="00852929" w:rsidRDefault="00B44DFE" w:rsidP="00B44DFE">
      <w:pPr>
        <w:autoSpaceDE w:val="0"/>
        <w:autoSpaceDN w:val="0"/>
        <w:adjustRightInd w:val="0"/>
        <w:spacing w:before="60" w:after="60" w:line="312" w:lineRule="auto"/>
        <w:jc w:val="both"/>
        <w:rPr>
          <w:rFonts w:ascii="Fonte Ecológica Spranq" w:hAnsi="Fonte Ecológica Spranq" w:cs="Arial"/>
          <w:sz w:val="22"/>
          <w:lang w:val="pt-BR" w:eastAsia="pt-BR"/>
        </w:rPr>
      </w:pPr>
      <w:r w:rsidRPr="00E925BB">
        <w:rPr>
          <w:rFonts w:ascii="Fonte Ecológica Spranq" w:hAnsi="Fonte Ecológica Spranq" w:cs="Arial"/>
          <w:b/>
          <w:sz w:val="22"/>
          <w:lang w:val="pt-BR"/>
        </w:rPr>
        <w:t>1.1.</w:t>
      </w:r>
      <w:r w:rsidRPr="00E925BB">
        <w:rPr>
          <w:rFonts w:ascii="Fonte Ecológica Spranq" w:hAnsi="Fonte Ecológica Spranq" w:cs="Arial"/>
          <w:sz w:val="22"/>
          <w:lang w:val="pt-BR"/>
        </w:rPr>
        <w:t xml:space="preserve"> Torna-se público, para conhecimento dos interessados </w:t>
      </w:r>
      <w:r w:rsidRPr="00852929">
        <w:rPr>
          <w:rFonts w:ascii="Fonte Ecológica Spranq" w:hAnsi="Fonte Ecológica Spranq" w:cs="Arial"/>
          <w:sz w:val="22"/>
          <w:lang w:val="pt-BR"/>
        </w:rPr>
        <w:t xml:space="preserve">aptos a atender a todas as exigências deste Edital e anexos, que a Escola da Magistratura do Estado do Rio de Janeiro - EMERJ, localizada na Rua Dom Manoel, 25 – Centro - Rio de Janeiro - RJ, realizará no dia </w:t>
      </w:r>
      <w:r w:rsidR="00DA7D5D">
        <w:rPr>
          <w:rFonts w:ascii="Fonte Ecológica Spranq" w:hAnsi="Fonte Ecológica Spranq" w:cs="Arial"/>
          <w:b/>
          <w:sz w:val="22"/>
          <w:lang w:val="pt-BR"/>
        </w:rPr>
        <w:t>08</w:t>
      </w:r>
      <w:r w:rsidRPr="00852929">
        <w:rPr>
          <w:rFonts w:ascii="Fonte Ecológica Spranq" w:hAnsi="Fonte Ecológica Spranq" w:cs="Arial"/>
          <w:b/>
          <w:sz w:val="22"/>
          <w:lang w:val="pt-BR"/>
        </w:rPr>
        <w:t>/</w:t>
      </w:r>
      <w:r w:rsidR="00DA7D5D">
        <w:rPr>
          <w:rFonts w:ascii="Fonte Ecológica Spranq" w:hAnsi="Fonte Ecológica Spranq" w:cs="Arial"/>
          <w:b/>
          <w:sz w:val="22"/>
          <w:lang w:val="pt-BR"/>
        </w:rPr>
        <w:t>06</w:t>
      </w:r>
      <w:r w:rsidRPr="00852929">
        <w:rPr>
          <w:rFonts w:ascii="Fonte Ecológica Spranq" w:hAnsi="Fonte Ecológica Spranq" w:cs="Arial"/>
          <w:b/>
          <w:sz w:val="22"/>
          <w:lang w:val="pt-BR"/>
        </w:rPr>
        <w:t>/</w:t>
      </w:r>
      <w:r w:rsidR="00DA7D5D">
        <w:rPr>
          <w:rFonts w:ascii="Fonte Ecológica Spranq" w:hAnsi="Fonte Ecológica Spranq" w:cs="Arial"/>
          <w:b/>
          <w:sz w:val="22"/>
          <w:lang w:val="pt-BR"/>
        </w:rPr>
        <w:t>2018</w:t>
      </w:r>
      <w:r w:rsidRPr="00852929">
        <w:rPr>
          <w:rFonts w:ascii="Fonte Ecológica Spranq" w:hAnsi="Fonte Ecológica Spranq" w:cs="Arial"/>
          <w:sz w:val="22"/>
          <w:lang w:val="pt-BR"/>
        </w:rPr>
        <w:t xml:space="preserve"> a licitação nº </w:t>
      </w:r>
      <w:r w:rsidR="00DA7D5D" w:rsidRPr="00DA7D5D">
        <w:rPr>
          <w:rFonts w:ascii="Fonte Ecológica Spranq" w:hAnsi="Fonte Ecológica Spranq" w:cs="Arial"/>
          <w:b/>
          <w:sz w:val="22"/>
          <w:lang w:val="pt-BR"/>
        </w:rPr>
        <w:t>007</w:t>
      </w:r>
      <w:r w:rsidRPr="00DA7D5D">
        <w:rPr>
          <w:rFonts w:ascii="Fonte Ecológica Spranq" w:hAnsi="Fonte Ecológica Spranq" w:cs="Arial"/>
          <w:b/>
          <w:sz w:val="22"/>
          <w:lang w:val="pt-BR"/>
        </w:rPr>
        <w:t>/</w:t>
      </w:r>
      <w:r w:rsidRPr="00852929">
        <w:rPr>
          <w:rFonts w:ascii="Fonte Ecológica Spranq" w:hAnsi="Fonte Ecológica Spranq" w:cs="Arial"/>
          <w:b/>
          <w:sz w:val="22"/>
          <w:lang w:val="pt-BR"/>
        </w:rPr>
        <w:t>2018</w:t>
      </w:r>
      <w:r w:rsidRPr="00852929">
        <w:rPr>
          <w:rFonts w:ascii="Fonte Ecológica Spranq" w:hAnsi="Fonte Ecológica Spranq" w:cs="Arial"/>
          <w:sz w:val="22"/>
          <w:lang w:val="pt-BR"/>
        </w:rPr>
        <w:t xml:space="preserve">, às </w:t>
      </w:r>
      <w:r w:rsidR="00DA7D5D">
        <w:rPr>
          <w:rFonts w:ascii="Fonte Ecológica Spranq" w:hAnsi="Fonte Ecológica Spranq" w:cs="Arial"/>
          <w:b/>
          <w:sz w:val="22"/>
          <w:lang w:val="pt-BR"/>
        </w:rPr>
        <w:t>14:00</w:t>
      </w:r>
      <w:r w:rsidRPr="00852929">
        <w:rPr>
          <w:rFonts w:ascii="Fonte Ecológica Spranq" w:hAnsi="Fonte Ecológica Spranq" w:cs="Arial"/>
          <w:b/>
          <w:sz w:val="22"/>
          <w:lang w:val="pt-BR"/>
        </w:rPr>
        <w:t>h</w:t>
      </w:r>
      <w:r w:rsidRPr="00852929">
        <w:rPr>
          <w:rFonts w:ascii="Fonte Ecológica Spranq" w:hAnsi="Fonte Ecológica Spranq" w:cs="Arial"/>
          <w:sz w:val="22"/>
          <w:lang w:val="pt-BR"/>
        </w:rPr>
        <w:t xml:space="preserve">, na modalidade </w:t>
      </w:r>
      <w:r w:rsidRPr="00852929">
        <w:rPr>
          <w:rFonts w:ascii="Fonte Ecológica Spranq" w:hAnsi="Fonte Ecológica Spranq" w:cs="Arial"/>
          <w:b/>
          <w:sz w:val="22"/>
          <w:lang w:val="pt-BR"/>
        </w:rPr>
        <w:t>PREGÃO</w:t>
      </w:r>
      <w:r w:rsidRPr="00852929">
        <w:rPr>
          <w:rFonts w:ascii="Fonte Ecológica Spranq" w:hAnsi="Fonte Ecológica Spranq" w:cs="Arial"/>
          <w:sz w:val="22"/>
          <w:lang w:val="pt-BR"/>
        </w:rPr>
        <w:t xml:space="preserve">, na forma </w:t>
      </w:r>
      <w:r w:rsidRPr="00852929">
        <w:rPr>
          <w:rFonts w:ascii="Fonte Ecológica Spranq" w:hAnsi="Fonte Ecológica Spranq" w:cs="Arial"/>
          <w:b/>
          <w:sz w:val="22"/>
          <w:lang w:val="pt-BR"/>
        </w:rPr>
        <w:t>ELETRÔNICO</w:t>
      </w:r>
      <w:r w:rsidRPr="00852929">
        <w:rPr>
          <w:rFonts w:ascii="Fonte Ecológica Spranq" w:hAnsi="Fonte Ecológica Spranq" w:cs="Arial"/>
          <w:sz w:val="22"/>
          <w:lang w:val="pt-BR"/>
        </w:rPr>
        <w:t xml:space="preserve">, do tipo </w:t>
      </w:r>
      <w:r w:rsidRPr="00852929">
        <w:rPr>
          <w:rFonts w:ascii="Fonte Ecológica Spranq" w:hAnsi="Fonte Ecológica Spranq" w:cs="Arial"/>
          <w:b/>
          <w:sz w:val="22"/>
          <w:lang w:val="pt-BR"/>
        </w:rPr>
        <w:t>MENOR PREÇO POR ITEM</w:t>
      </w:r>
      <w:r w:rsidRPr="00852929">
        <w:rPr>
          <w:rFonts w:ascii="Fonte Ecológica Spranq" w:hAnsi="Fonte Ecológica Spranq" w:cs="Arial"/>
          <w:sz w:val="22"/>
          <w:lang w:val="pt-BR"/>
        </w:rPr>
        <w:t xml:space="preserve">, visando à aquisição de </w:t>
      </w:r>
      <w:r>
        <w:rPr>
          <w:rFonts w:ascii="Fonte Ecológica Spranq" w:hAnsi="Fonte Ecológica Spranq" w:cs="Arial"/>
          <w:sz w:val="22"/>
          <w:lang w:val="pt-BR"/>
        </w:rPr>
        <w:t>desumidificadores de ar</w:t>
      </w:r>
      <w:r w:rsidRPr="00852929">
        <w:rPr>
          <w:rFonts w:ascii="Fonte Ecológica Spranq" w:hAnsi="Fonte Ecológica Spranq" w:cs="Arial"/>
          <w:b/>
          <w:sz w:val="22"/>
          <w:lang w:val="pt-BR"/>
        </w:rPr>
        <w:t xml:space="preserve"> </w:t>
      </w:r>
      <w:r w:rsidRPr="00852929">
        <w:rPr>
          <w:rFonts w:ascii="Fonte Ecológica Spranq" w:hAnsi="Fonte Ecológica Spranq" w:cs="Arial"/>
          <w:sz w:val="22"/>
          <w:lang w:val="pt-BR"/>
        </w:rPr>
        <w:t xml:space="preserve">para atender à demanda da EMERJ, de acordo com os princípios e normas da </w:t>
      </w:r>
      <w:r w:rsidRPr="00852929">
        <w:rPr>
          <w:rFonts w:ascii="Fonte Ecológica Spranq" w:hAnsi="Fonte Ecológica Spranq" w:cs="Arial"/>
          <w:sz w:val="22"/>
          <w:lang w:val="pt-BR" w:eastAsia="pt-BR"/>
        </w:rPr>
        <w:t>Lei Federal nº 8.666, de 21 de junho de 1993, e suas alterações posteriores, da Lei Federal nº 10.520, de 17 de julho de 2002, e seu regulamento, o Decreto Federal nº 5.450/2005, da Lei Complementar nº 123, de 14 de dezembro de 2006, e suas alterações posteriores, da Lei Estadual nº 287, de 04 de dezembro de 1979, do Decreto Estadual nº 3.149, de 28 de abril de 1980.</w:t>
      </w:r>
    </w:p>
    <w:p w:rsidR="00B44DFE" w:rsidRPr="00852929" w:rsidRDefault="00B44DFE" w:rsidP="00B44DFE">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pacing w:before="60" w:after="60" w:line="312" w:lineRule="auto"/>
        <w:jc w:val="both"/>
        <w:rPr>
          <w:rFonts w:ascii="Fonte Ecológica Spranq" w:hAnsi="Fonte Ecológica Spranq" w:cs="Arial"/>
          <w:b/>
          <w:sz w:val="22"/>
          <w:lang w:val="pt-BR"/>
        </w:rPr>
      </w:pPr>
      <w:r w:rsidRPr="00852929">
        <w:rPr>
          <w:rFonts w:ascii="Fonte Ecológica Spranq" w:hAnsi="Fonte Ecológica Spranq" w:cs="Arial"/>
          <w:b/>
          <w:sz w:val="22"/>
          <w:lang w:val="pt-BR"/>
        </w:rPr>
        <w:t>1.2. Esta licitação será destinada à ampla concorrência, conforme dispõe o artigo 49, II da Lei Complementar nº 123/06, alterada pela Lei Complementar nº 147/14.</w:t>
      </w:r>
    </w:p>
    <w:p w:rsidR="00B44DFE" w:rsidRPr="005073F2" w:rsidRDefault="00B44DFE" w:rsidP="00B44DFE">
      <w:pPr>
        <w:spacing w:before="60" w:after="60" w:line="312" w:lineRule="auto"/>
        <w:jc w:val="both"/>
        <w:rPr>
          <w:rFonts w:ascii="Fonte Ecológica Spranq" w:hAnsi="Fonte Ecológica Spranq" w:cs="Arial"/>
          <w:sz w:val="22"/>
          <w:lang w:val="pt-BR"/>
        </w:rPr>
      </w:pPr>
      <w:r w:rsidRPr="00852929">
        <w:rPr>
          <w:rFonts w:ascii="Fonte Ecológica Spranq" w:hAnsi="Fonte Ecológica Spranq" w:cs="Arial"/>
          <w:b/>
          <w:sz w:val="22"/>
          <w:lang w:val="pt-BR"/>
        </w:rPr>
        <w:t>1.3.</w:t>
      </w:r>
      <w:r w:rsidRPr="00852929">
        <w:rPr>
          <w:rFonts w:ascii="Fonte Ecológica Spranq" w:hAnsi="Fonte Ecológica Spranq" w:cs="Arial"/>
          <w:sz w:val="22"/>
          <w:lang w:val="pt-BR"/>
        </w:rPr>
        <w:t xml:space="preserve"> O edital e anexos encontram-se disponíveis para conhecimento </w:t>
      </w:r>
      <w:r w:rsidRPr="00E925BB">
        <w:rPr>
          <w:rFonts w:ascii="Fonte Ecológica Spranq" w:hAnsi="Fonte Ecológica Spranq" w:cs="Arial"/>
          <w:sz w:val="22"/>
          <w:lang w:val="pt-BR"/>
        </w:rPr>
        <w:t>e obtenção pelos interessados, gratuitamente, no portal de compras do Governo Federal (</w:t>
      </w:r>
      <w:hyperlink r:id="rId8" w:history="1">
        <w:r w:rsidRPr="00E925BB">
          <w:rPr>
            <w:rStyle w:val="Hyperlink"/>
            <w:rFonts w:ascii="Fonte Ecológica Spranq" w:hAnsi="Fonte Ecológica Spranq" w:cs="Arial"/>
            <w:color w:val="auto"/>
            <w:sz w:val="22"/>
            <w:u w:val="none"/>
            <w:lang w:val="pt-BR"/>
          </w:rPr>
          <w:t>www.comprasnet.gov.br</w:t>
        </w:r>
      </w:hyperlink>
      <w:r w:rsidRPr="00E925BB">
        <w:rPr>
          <w:rFonts w:ascii="Fonte Ecológica Spranq" w:hAnsi="Fonte Ecológica Spranq" w:cs="Arial"/>
          <w:sz w:val="22"/>
          <w:lang w:val="pt-BR"/>
        </w:rPr>
        <w:t xml:space="preserve">) e </w:t>
      </w:r>
      <w:r w:rsidRPr="005073F2">
        <w:rPr>
          <w:rFonts w:ascii="Fonte Ecológica Spranq" w:hAnsi="Fonte Ecológica Spranq" w:cs="Arial"/>
          <w:sz w:val="22"/>
          <w:lang w:val="pt-BR"/>
        </w:rPr>
        <w:t>no portal da EMERJ (</w:t>
      </w:r>
      <w:hyperlink r:id="rId9" w:history="1">
        <w:r w:rsidRPr="005073F2">
          <w:rPr>
            <w:rStyle w:val="Hyperlink"/>
            <w:rFonts w:ascii="Fonte Ecológica Spranq" w:hAnsi="Fonte Ecológica Spranq" w:cs="Arial"/>
            <w:color w:val="auto"/>
            <w:sz w:val="22"/>
            <w:u w:val="none"/>
            <w:lang w:val="pt-BR"/>
          </w:rPr>
          <w:t>h</w:t>
        </w:r>
        <w:r w:rsidRPr="005073F2">
          <w:rPr>
            <w:rStyle w:val="Hyperlink"/>
            <w:rFonts w:ascii="Fonte Ecológica Spranq" w:hAnsi="Fonte Ecológica Spranq" w:cs="Arial"/>
            <w:noProof/>
            <w:color w:val="auto"/>
            <w:sz w:val="22"/>
            <w:u w:val="none"/>
            <w:lang w:val="pt-BR" w:eastAsia="pt-BR"/>
          </w:rPr>
          <w:t>ttp://www.emerj.tjrj.jus.br/paginas/ licitacao/licitacoesnovas.htm</w:t>
        </w:r>
      </w:hyperlink>
      <w:r w:rsidRPr="005073F2">
        <w:rPr>
          <w:rFonts w:ascii="Fonte Ecológica Spranq" w:hAnsi="Fonte Ecológica Spranq" w:cs="Arial"/>
          <w:sz w:val="22"/>
          <w:lang w:val="pt-BR"/>
        </w:rPr>
        <w:t>).</w:t>
      </w:r>
    </w:p>
    <w:p w:rsidR="00B44DFE" w:rsidRPr="00E925BB" w:rsidRDefault="00B44DFE" w:rsidP="00B44DFE">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jc w:val="both"/>
        <w:outlineLvl w:val="0"/>
        <w:rPr>
          <w:rFonts w:ascii="Fonte Ecológica Spranq" w:eastAsia="Times New Roman" w:hAnsi="Fonte Ecológica Spranq" w:cs="Arial"/>
          <w:sz w:val="22"/>
          <w:lang w:val="pt-BR"/>
        </w:rPr>
      </w:pPr>
      <w:r w:rsidRPr="00E925BB">
        <w:rPr>
          <w:rFonts w:ascii="Fonte Ecológica Spranq" w:eastAsia="Times New Roman" w:hAnsi="Fonte Ecológica Spranq" w:cs="Arial"/>
          <w:b/>
          <w:sz w:val="22"/>
          <w:lang w:val="pt-BR"/>
        </w:rPr>
        <w:t>1.4</w:t>
      </w:r>
      <w:r w:rsidRPr="00E925BB">
        <w:rPr>
          <w:rFonts w:ascii="Fonte Ecológica Spranq" w:eastAsia="Times New Roman" w:hAnsi="Fonte Ecológica Spranq" w:cs="Arial"/>
          <w:sz w:val="22"/>
          <w:lang w:val="pt-BR"/>
        </w:rPr>
        <w:t xml:space="preserve">. A licitação será conduzida pelo pregoeiro e equipe de apoio, designados pela Portaria </w:t>
      </w:r>
      <w:proofErr w:type="gramStart"/>
      <w:r w:rsidRPr="00E925BB">
        <w:rPr>
          <w:rFonts w:ascii="Fonte Ecológica Spranq" w:eastAsia="Times New Roman" w:hAnsi="Fonte Ecológica Spranq" w:cs="Arial"/>
          <w:sz w:val="22"/>
          <w:lang w:val="pt-BR"/>
        </w:rPr>
        <w:t>nº</w:t>
      </w:r>
      <w:proofErr w:type="gramEnd"/>
      <w:r w:rsidRPr="00E925BB">
        <w:rPr>
          <w:rFonts w:ascii="Fonte Ecológica Spranq" w:eastAsia="Times New Roman" w:hAnsi="Fonte Ecológica Spranq" w:cs="Arial"/>
          <w:sz w:val="22"/>
          <w:lang w:val="pt-BR"/>
        </w:rPr>
        <w:t xml:space="preserve"> 08/2018, publicado no Diário da Justiça Eletrônico do Estado do Rio de Janeiro (DJERJ) do dia 22/02/2018.</w:t>
      </w:r>
    </w:p>
    <w:p w:rsidR="00B44DFE" w:rsidRPr="00E925BB" w:rsidRDefault="00B44DFE" w:rsidP="00B44DFE">
      <w:pPr>
        <w:spacing w:before="60" w:after="60" w:line="312" w:lineRule="auto"/>
        <w:jc w:val="both"/>
        <w:rPr>
          <w:rFonts w:ascii="Fonte Ecológica Spranq" w:hAnsi="Fonte Ecológica Spranq" w:cs="Arial"/>
          <w:sz w:val="22"/>
          <w:lang w:val="pt-BR"/>
        </w:rPr>
      </w:pPr>
      <w:r w:rsidRPr="00E925BB">
        <w:rPr>
          <w:rFonts w:ascii="Fonte Ecológica Spranq" w:hAnsi="Fonte Ecológica Spranq" w:cs="Arial"/>
          <w:b/>
          <w:sz w:val="22"/>
          <w:lang w:val="pt-BR"/>
        </w:rPr>
        <w:t>1.5.</w:t>
      </w:r>
      <w:r w:rsidRPr="00E925BB">
        <w:rPr>
          <w:rFonts w:ascii="Fonte Ecológica Spranq" w:hAnsi="Fonte Ecológica Spranq" w:cs="Arial"/>
          <w:sz w:val="22"/>
          <w:lang w:val="pt-BR"/>
        </w:rPr>
        <w:t xml:space="preserve"> Os prazos descritos neste edital serão contados da publicação no DJERJ.</w:t>
      </w:r>
    </w:p>
    <w:p w:rsidR="00B44DFE" w:rsidRPr="00E925BB" w:rsidRDefault="00B44DFE" w:rsidP="00B44DFE">
      <w:pPr>
        <w:spacing w:before="60" w:after="60" w:line="312" w:lineRule="auto"/>
        <w:jc w:val="both"/>
        <w:rPr>
          <w:rFonts w:ascii="Fonte Ecológica Spranq" w:hAnsi="Fonte Ecológica Spranq" w:cs="Arial"/>
          <w:sz w:val="22"/>
          <w:lang w:val="pt-BR"/>
        </w:rPr>
      </w:pPr>
      <w:r w:rsidRPr="00E925BB">
        <w:rPr>
          <w:rFonts w:ascii="Fonte Ecológica Spranq" w:hAnsi="Fonte Ecológica Spranq" w:cs="Arial"/>
          <w:b/>
          <w:sz w:val="22"/>
          <w:lang w:val="pt-BR"/>
        </w:rPr>
        <w:t>1.6.</w:t>
      </w:r>
      <w:r w:rsidRPr="00E925BB">
        <w:rPr>
          <w:rFonts w:ascii="Fonte Ecológica Spranq" w:hAnsi="Fonte Ecológica Spranq" w:cs="Arial"/>
          <w:sz w:val="22"/>
          <w:lang w:val="pt-BR"/>
        </w:rPr>
        <w:t xml:space="preserve"> Em caso de discordância existente entre as especificações deste objeto descritas no Comprasnet e as especificações constantes deste Edital, prevalecerão as constantes do Edital</w:t>
      </w:r>
      <w:r>
        <w:rPr>
          <w:rFonts w:ascii="Fonte Ecológica Spranq" w:hAnsi="Fonte Ecológica Spranq" w:cs="Arial"/>
          <w:sz w:val="22"/>
          <w:lang w:val="pt-BR"/>
        </w:rPr>
        <w:t xml:space="preserve"> e dispositivos constantes de seus anexos</w:t>
      </w:r>
      <w:r w:rsidRPr="00E925BB">
        <w:rPr>
          <w:rFonts w:ascii="Fonte Ecológica Spranq" w:hAnsi="Fonte Ecológica Spranq" w:cs="Arial"/>
          <w:sz w:val="22"/>
          <w:lang w:val="pt-BR"/>
        </w:rPr>
        <w:t>.</w:t>
      </w:r>
    </w:p>
    <w:p w:rsidR="00B44DFE" w:rsidRPr="00E925BB" w:rsidRDefault="00B44DFE" w:rsidP="00B44DFE">
      <w:pPr>
        <w:spacing w:before="60" w:after="60" w:line="312" w:lineRule="auto"/>
        <w:jc w:val="both"/>
        <w:rPr>
          <w:rFonts w:ascii="Fonte Ecológica Spranq" w:hAnsi="Fonte Ecológica Spranq" w:cs="Arial"/>
          <w:b/>
          <w:sz w:val="22"/>
          <w:lang w:val="pt-BR"/>
        </w:rPr>
      </w:pPr>
      <w:r w:rsidRPr="00E925BB">
        <w:rPr>
          <w:rFonts w:ascii="Fonte Ecológica Spranq" w:hAnsi="Fonte Ecológica Spranq" w:cs="Arial"/>
          <w:b/>
          <w:sz w:val="22"/>
          <w:lang w:val="pt-BR"/>
        </w:rPr>
        <w:t>1.7.</w:t>
      </w:r>
      <w:r w:rsidRPr="00E925BB">
        <w:rPr>
          <w:rFonts w:ascii="Fonte Ecológica Spranq" w:hAnsi="Fonte Ecológica Spranq" w:cs="Arial"/>
          <w:sz w:val="22"/>
          <w:lang w:val="pt-BR"/>
        </w:rPr>
        <w:t xml:space="preserve"> </w:t>
      </w:r>
      <w:r w:rsidRPr="00E925BB">
        <w:rPr>
          <w:rFonts w:ascii="Fonte Ecológica Spranq" w:hAnsi="Fonte Ecológica Spranq" w:cs="Arial"/>
          <w:b/>
          <w:sz w:val="22"/>
          <w:lang w:val="pt-BR"/>
        </w:rPr>
        <w:t>A SESSÃO PÚBLICA DO PREGÃO ELETRÔNICO:</w:t>
      </w:r>
    </w:p>
    <w:p w:rsidR="00B44DFE" w:rsidRPr="00E925BB" w:rsidRDefault="00B44DFE" w:rsidP="00B44DFE">
      <w:pPr>
        <w:spacing w:before="60" w:after="60" w:line="288" w:lineRule="auto"/>
        <w:ind w:left="1134"/>
        <w:jc w:val="both"/>
        <w:rPr>
          <w:rFonts w:ascii="Fonte Ecológica Spranq" w:hAnsi="Fonte Ecológica Spranq" w:cs="Arial"/>
          <w:b/>
          <w:strike/>
          <w:sz w:val="22"/>
          <w:lang w:val="pt-BR"/>
        </w:rPr>
      </w:pPr>
      <w:r w:rsidRPr="00E925BB">
        <w:rPr>
          <w:rFonts w:ascii="Fonte Ecológica Spranq" w:hAnsi="Fonte Ecológica Spranq" w:cs="Arial"/>
          <w:b/>
          <w:sz w:val="22"/>
          <w:lang w:val="pt-BR"/>
        </w:rPr>
        <w:t xml:space="preserve">DIA: </w:t>
      </w:r>
      <w:r w:rsidR="00DA7D5D">
        <w:rPr>
          <w:rFonts w:ascii="Fonte Ecológica Spranq" w:hAnsi="Fonte Ecológica Spranq" w:cs="Arial"/>
          <w:sz w:val="22"/>
          <w:lang w:val="pt-BR"/>
        </w:rPr>
        <w:t>08</w:t>
      </w:r>
      <w:r w:rsidRPr="00E925BB">
        <w:rPr>
          <w:rFonts w:ascii="Fonte Ecológica Spranq" w:hAnsi="Fonte Ecológica Spranq" w:cs="Arial"/>
          <w:sz w:val="22"/>
          <w:lang w:val="pt-BR"/>
        </w:rPr>
        <w:t>/</w:t>
      </w:r>
      <w:r w:rsidR="00DA7D5D">
        <w:rPr>
          <w:rFonts w:ascii="Fonte Ecológica Spranq" w:hAnsi="Fonte Ecológica Spranq" w:cs="Arial"/>
          <w:sz w:val="22"/>
          <w:lang w:val="pt-BR"/>
        </w:rPr>
        <w:t>06</w:t>
      </w:r>
      <w:r w:rsidRPr="00E925BB">
        <w:rPr>
          <w:rFonts w:ascii="Fonte Ecológica Spranq" w:hAnsi="Fonte Ecológica Spranq" w:cs="Arial"/>
          <w:sz w:val="22"/>
          <w:lang w:val="pt-BR"/>
        </w:rPr>
        <w:t>/</w:t>
      </w:r>
      <w:r w:rsidR="00DA7D5D">
        <w:rPr>
          <w:rFonts w:ascii="Fonte Ecológica Spranq" w:hAnsi="Fonte Ecológica Spranq" w:cs="Arial"/>
          <w:sz w:val="22"/>
          <w:lang w:val="pt-BR"/>
        </w:rPr>
        <w:t>2018</w:t>
      </w:r>
    </w:p>
    <w:p w:rsidR="00B44DFE" w:rsidRPr="00E925BB" w:rsidRDefault="00B44DFE" w:rsidP="00B44DFE">
      <w:pPr>
        <w:tabs>
          <w:tab w:val="left" w:pos="1701"/>
        </w:tabs>
        <w:spacing w:before="60" w:after="60" w:line="288" w:lineRule="auto"/>
        <w:ind w:left="1134"/>
        <w:jc w:val="both"/>
        <w:rPr>
          <w:rFonts w:ascii="Fonte Ecológica Spranq" w:hAnsi="Fonte Ecológica Spranq" w:cs="Arial"/>
          <w:b/>
          <w:sz w:val="22"/>
          <w:lang w:val="pt-BR"/>
        </w:rPr>
      </w:pPr>
      <w:r w:rsidRPr="00E925BB">
        <w:rPr>
          <w:rFonts w:ascii="Fonte Ecológica Spranq" w:hAnsi="Fonte Ecológica Spranq" w:cs="Arial"/>
          <w:b/>
          <w:sz w:val="22"/>
          <w:lang w:val="pt-BR"/>
        </w:rPr>
        <w:t xml:space="preserve">HORÁRIO: </w:t>
      </w:r>
      <w:r w:rsidR="00DA7D5D">
        <w:rPr>
          <w:rFonts w:ascii="Fonte Ecológica Spranq" w:hAnsi="Fonte Ecológica Spranq" w:cs="Arial"/>
          <w:b/>
          <w:sz w:val="22"/>
          <w:lang w:val="pt-BR"/>
        </w:rPr>
        <w:t>14:00</w:t>
      </w:r>
      <w:r w:rsidRPr="00E925BB">
        <w:rPr>
          <w:rFonts w:ascii="Fonte Ecológica Spranq" w:hAnsi="Fonte Ecológica Spranq" w:cs="Arial"/>
          <w:sz w:val="22"/>
          <w:lang w:val="pt-BR"/>
        </w:rPr>
        <w:t>h (horário de Brasília/DF)</w:t>
      </w:r>
    </w:p>
    <w:p w:rsidR="00B44DFE" w:rsidRPr="00E925BB" w:rsidRDefault="00B44DFE" w:rsidP="00B44DFE">
      <w:pPr>
        <w:tabs>
          <w:tab w:val="left" w:pos="1701"/>
        </w:tabs>
        <w:spacing w:before="60" w:after="60" w:line="288" w:lineRule="auto"/>
        <w:ind w:left="1134"/>
        <w:jc w:val="both"/>
        <w:rPr>
          <w:rFonts w:ascii="Fonte Ecológica Spranq" w:hAnsi="Fonte Ecológica Spranq" w:cs="Arial"/>
          <w:b/>
          <w:sz w:val="22"/>
          <w:lang w:val="pt-BR"/>
        </w:rPr>
      </w:pPr>
      <w:r w:rsidRPr="00E925BB">
        <w:rPr>
          <w:rFonts w:ascii="Fonte Ecológica Spranq" w:hAnsi="Fonte Ecológica Spranq" w:cs="Arial"/>
          <w:b/>
          <w:sz w:val="22"/>
          <w:lang w:val="pt-BR"/>
        </w:rPr>
        <w:t xml:space="preserve">ENDEREÇO ELETRÔNICO: </w:t>
      </w:r>
      <w:hyperlink r:id="rId10" w:history="1">
        <w:r w:rsidRPr="00E925BB">
          <w:rPr>
            <w:rStyle w:val="Hyperlink"/>
            <w:rFonts w:ascii="Fonte Ecológica Spranq" w:hAnsi="Fonte Ecológica Spranq" w:cs="Arial"/>
            <w:color w:val="auto"/>
            <w:sz w:val="22"/>
            <w:u w:val="none"/>
            <w:lang w:val="pt-BR"/>
          </w:rPr>
          <w:t>www.comprasgovernamentais.gov.br</w:t>
        </w:r>
      </w:hyperlink>
    </w:p>
    <w:p w:rsidR="00B44DFE" w:rsidRDefault="00B44DFE" w:rsidP="00B44DFE">
      <w:pPr>
        <w:tabs>
          <w:tab w:val="left" w:pos="1701"/>
        </w:tabs>
        <w:spacing w:before="60" w:after="60" w:line="288" w:lineRule="auto"/>
        <w:ind w:left="1134"/>
        <w:jc w:val="both"/>
        <w:rPr>
          <w:rFonts w:ascii="Fonte Ecológica Spranq" w:hAnsi="Fonte Ecológica Spranq" w:cs="Arial"/>
          <w:b/>
          <w:sz w:val="22"/>
          <w:lang w:val="pt-BR"/>
        </w:rPr>
      </w:pPr>
      <w:r w:rsidRPr="00E925BB">
        <w:rPr>
          <w:rFonts w:ascii="Fonte Ecológica Spranq" w:hAnsi="Fonte Ecológica Spranq" w:cs="Arial"/>
          <w:b/>
          <w:sz w:val="22"/>
          <w:lang w:val="pt-BR"/>
        </w:rPr>
        <w:t>CÓDIGO UASG: 926765</w:t>
      </w:r>
    </w:p>
    <w:p w:rsidR="00B44DFE" w:rsidRPr="00E925BB"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60" w:line="312" w:lineRule="auto"/>
        <w:ind w:left="703" w:hanging="703"/>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DO OBJETO</w:t>
      </w:r>
    </w:p>
    <w:p w:rsidR="00B44DFE" w:rsidRPr="005073F2" w:rsidRDefault="00B44DFE" w:rsidP="00B44DFE">
      <w:pPr>
        <w:autoSpaceDE w:val="0"/>
        <w:autoSpaceDN w:val="0"/>
        <w:adjustRightInd w:val="0"/>
        <w:spacing w:before="60" w:after="60" w:line="312" w:lineRule="auto"/>
        <w:jc w:val="both"/>
        <w:rPr>
          <w:rFonts w:ascii="Fonte Ecológica Spranq" w:hAnsi="Fonte Ecológica Spranq" w:cs="Arial"/>
          <w:sz w:val="22"/>
          <w:lang w:val="pt-BR" w:eastAsia="pt-BR"/>
        </w:rPr>
      </w:pPr>
      <w:r w:rsidRPr="00E925BB">
        <w:rPr>
          <w:rFonts w:ascii="Fonte Ecológica Spranq" w:hAnsi="Fonte Ecológica Spranq" w:cs="Arial"/>
          <w:b/>
          <w:sz w:val="22"/>
          <w:lang w:val="pt-BR"/>
        </w:rPr>
        <w:lastRenderedPageBreak/>
        <w:t>2.1.</w:t>
      </w:r>
      <w:r w:rsidRPr="00E925BB">
        <w:rPr>
          <w:rFonts w:ascii="Fonte Ecológica Spranq" w:hAnsi="Fonte Ecológica Spranq" w:cs="Arial"/>
          <w:sz w:val="22"/>
          <w:lang w:val="pt-BR"/>
        </w:rPr>
        <w:t xml:space="preserve"> </w:t>
      </w:r>
      <w:r w:rsidRPr="005073F2">
        <w:rPr>
          <w:rFonts w:ascii="Fonte Ecológica Spranq" w:hAnsi="Fonte Ecológica Spranq" w:cs="Arial"/>
          <w:sz w:val="22"/>
          <w:lang w:val="pt-BR"/>
        </w:rPr>
        <w:t xml:space="preserve">O objeto da presente competição é a escolha da proposta mais vantajosa para a aquisição de </w:t>
      </w:r>
      <w:r>
        <w:rPr>
          <w:rFonts w:ascii="Fonte Ecológica Spranq" w:hAnsi="Fonte Ecológica Spranq" w:cs="Arial"/>
          <w:sz w:val="22"/>
          <w:lang w:val="pt-BR"/>
        </w:rPr>
        <w:t>desumidificadores de ar</w:t>
      </w:r>
      <w:r w:rsidRPr="005073F2">
        <w:rPr>
          <w:rFonts w:ascii="Fonte Ecológica Spranq" w:hAnsi="Fonte Ecológica Spranq" w:cs="Arial"/>
          <w:b/>
          <w:sz w:val="22"/>
          <w:lang w:val="pt-BR"/>
        </w:rPr>
        <w:t xml:space="preserve"> </w:t>
      </w:r>
      <w:r w:rsidRPr="005073F2">
        <w:rPr>
          <w:rFonts w:ascii="Fonte Ecológica Spranq" w:hAnsi="Fonte Ecológica Spranq" w:cs="Arial"/>
          <w:sz w:val="22"/>
          <w:lang w:val="pt-BR"/>
        </w:rPr>
        <w:t>para atender à demanda</w:t>
      </w:r>
      <w:r>
        <w:rPr>
          <w:rFonts w:ascii="Fonte Ecológica Spranq" w:hAnsi="Fonte Ecológica Spranq" w:cs="Arial"/>
          <w:sz w:val="22"/>
          <w:lang w:val="pt-BR"/>
        </w:rPr>
        <w:t xml:space="preserve"> da Biblioteca </w:t>
      </w:r>
      <w:r w:rsidRPr="005073F2">
        <w:rPr>
          <w:rFonts w:ascii="Fonte Ecológica Spranq" w:hAnsi="Fonte Ecológica Spranq" w:cs="Arial"/>
          <w:sz w:val="22"/>
          <w:lang w:val="pt-BR"/>
        </w:rPr>
        <w:t xml:space="preserve">da EMERJ, </w:t>
      </w:r>
      <w:r w:rsidRPr="005073F2">
        <w:rPr>
          <w:rFonts w:ascii="Fonte Ecológica Spranq" w:hAnsi="Fonte Ecológica Spranq" w:cs="Arial"/>
          <w:sz w:val="22"/>
          <w:lang w:val="pt-BR" w:eastAsia="pt-BR"/>
        </w:rPr>
        <w:t xml:space="preserve">conforme especificado no </w:t>
      </w:r>
      <w:r w:rsidRPr="005073F2">
        <w:rPr>
          <w:rFonts w:ascii="Fonte Ecológica Spranq" w:hAnsi="Fonte Ecológica Spranq" w:cs="Arial"/>
          <w:b/>
          <w:sz w:val="22"/>
          <w:lang w:val="pt-BR" w:eastAsia="pt-BR"/>
        </w:rPr>
        <w:t>Termo de Referência</w:t>
      </w:r>
      <w:r w:rsidRPr="005073F2">
        <w:rPr>
          <w:rFonts w:ascii="Fonte Ecológica Spranq" w:hAnsi="Fonte Ecológica Spranq" w:cs="Arial"/>
          <w:sz w:val="22"/>
          <w:lang w:val="pt-BR" w:eastAsia="pt-BR"/>
        </w:rPr>
        <w:t xml:space="preserve"> </w:t>
      </w:r>
      <w:r w:rsidRPr="005073F2">
        <w:rPr>
          <w:rFonts w:ascii="Fonte Ecológica Spranq" w:hAnsi="Fonte Ecológica Spranq" w:cs="Arial"/>
          <w:b/>
          <w:sz w:val="22"/>
          <w:lang w:val="pt-BR" w:eastAsia="pt-BR"/>
        </w:rPr>
        <w:t>(anexo I).</w:t>
      </w:r>
    </w:p>
    <w:p w:rsidR="00B44DFE" w:rsidRPr="005073F2"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jc w:val="both"/>
        <w:outlineLvl w:val="0"/>
        <w:rPr>
          <w:rFonts w:ascii="Fonte Ecológica Spranq" w:eastAsia="Times New Roman" w:hAnsi="Fonte Ecológica Spranq" w:cs="Arial"/>
          <w:b/>
          <w:sz w:val="22"/>
          <w:lang w:val="pt-BR"/>
        </w:rPr>
      </w:pPr>
      <w:r w:rsidRPr="005073F2">
        <w:rPr>
          <w:rFonts w:ascii="Fonte Ecológica Spranq" w:eastAsia="Times New Roman" w:hAnsi="Fonte Ecológica Spranq" w:cs="Arial"/>
          <w:b/>
          <w:sz w:val="22"/>
          <w:lang w:val="pt-BR"/>
        </w:rPr>
        <w:t>DOS RECURSOS ORÇAMENTÁRIOS</w:t>
      </w:r>
    </w:p>
    <w:p w:rsidR="00B44DFE" w:rsidRPr="005073F2" w:rsidRDefault="00B44DFE" w:rsidP="00B44DFE">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jc w:val="both"/>
        <w:outlineLvl w:val="0"/>
        <w:rPr>
          <w:rFonts w:ascii="Fonte Ecológica Spranq" w:hAnsi="Fonte Ecológica Spranq" w:cs="Arial"/>
          <w:sz w:val="22"/>
          <w:lang w:val="pt-BR"/>
        </w:rPr>
      </w:pPr>
      <w:r w:rsidRPr="005073F2">
        <w:rPr>
          <w:rFonts w:ascii="Fonte Ecológica Spranq" w:eastAsia="Times New Roman" w:hAnsi="Fonte Ecológica Spranq" w:cs="Arial"/>
          <w:b/>
          <w:sz w:val="22"/>
          <w:lang w:val="pt-BR"/>
        </w:rPr>
        <w:t>3.1.</w:t>
      </w:r>
      <w:r w:rsidRPr="005073F2">
        <w:rPr>
          <w:rFonts w:ascii="Fonte Ecológica Spranq" w:hAnsi="Fonte Ecológica Spranq" w:cs="Arial"/>
          <w:sz w:val="22"/>
          <w:lang w:val="pt-BR"/>
        </w:rPr>
        <w:t xml:space="preserve"> A despesa correrá pelo Código de Despesa nº </w:t>
      </w:r>
      <w:r w:rsidRPr="00917EE5">
        <w:rPr>
          <w:rFonts w:ascii="Fonte Ecológica Spranq" w:hAnsi="Fonte Ecológica Spranq" w:cs="Arial"/>
          <w:b/>
          <w:sz w:val="22"/>
          <w:lang w:val="pt-BR"/>
        </w:rPr>
        <w:t>4</w:t>
      </w:r>
      <w:r w:rsidRPr="005073F2">
        <w:rPr>
          <w:rFonts w:ascii="Fonte Ecológica Spranq" w:hAnsi="Fonte Ecológica Spranq" w:cs="Arial"/>
          <w:b/>
          <w:sz w:val="22"/>
          <w:lang w:val="pt-BR"/>
        </w:rPr>
        <w:t>.</w:t>
      </w:r>
      <w:r>
        <w:rPr>
          <w:rFonts w:ascii="Fonte Ecológica Spranq" w:hAnsi="Fonte Ecológica Spranq" w:cs="Arial"/>
          <w:b/>
          <w:sz w:val="22"/>
          <w:lang w:val="pt-BR"/>
        </w:rPr>
        <w:t>4</w:t>
      </w:r>
      <w:r w:rsidRPr="005073F2">
        <w:rPr>
          <w:rFonts w:ascii="Fonte Ecológica Spranq" w:hAnsi="Fonte Ecológica Spranq" w:cs="Arial"/>
          <w:b/>
          <w:sz w:val="22"/>
          <w:lang w:val="pt-BR"/>
        </w:rPr>
        <w:t>.9.0.</w:t>
      </w:r>
      <w:r>
        <w:rPr>
          <w:rFonts w:ascii="Fonte Ecológica Spranq" w:hAnsi="Fonte Ecológica Spranq" w:cs="Arial"/>
          <w:b/>
          <w:sz w:val="22"/>
          <w:lang w:val="pt-BR"/>
        </w:rPr>
        <w:t>52</w:t>
      </w:r>
      <w:r w:rsidRPr="005073F2">
        <w:rPr>
          <w:rFonts w:ascii="Fonte Ecológica Spranq" w:hAnsi="Fonte Ecológica Spranq" w:cs="Arial"/>
          <w:sz w:val="22"/>
          <w:lang w:val="pt-BR"/>
        </w:rPr>
        <w:t xml:space="preserve">, Programa de Trabalho nº </w:t>
      </w:r>
      <w:r w:rsidRPr="005073F2">
        <w:rPr>
          <w:rFonts w:ascii="Fonte Ecológica Spranq" w:hAnsi="Fonte Ecológica Spranq" w:cs="Arial"/>
          <w:b/>
          <w:sz w:val="22"/>
          <w:lang w:val="pt-BR"/>
        </w:rPr>
        <w:t>03620206101422296</w:t>
      </w:r>
      <w:r w:rsidRPr="005073F2">
        <w:rPr>
          <w:rFonts w:ascii="Fonte Ecológica Spranq" w:hAnsi="Fonte Ecológica Spranq" w:cs="Arial"/>
          <w:sz w:val="22"/>
          <w:lang w:val="pt-BR"/>
        </w:rPr>
        <w:t>, do orçamento da EMERJ.</w:t>
      </w:r>
    </w:p>
    <w:p w:rsidR="00B44DFE" w:rsidRPr="00DB173F"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312" w:lineRule="auto"/>
        <w:jc w:val="both"/>
        <w:outlineLvl w:val="0"/>
        <w:rPr>
          <w:rFonts w:ascii="Fonte Ecológica Spranq" w:eastAsia="Times New Roman" w:hAnsi="Fonte Ecológica Spranq" w:cs="Arial"/>
          <w:b/>
          <w:sz w:val="22"/>
          <w:lang w:val="pt-BR"/>
        </w:rPr>
      </w:pPr>
      <w:r w:rsidRPr="00DB173F">
        <w:rPr>
          <w:rFonts w:ascii="Fonte Ecológica Spranq" w:eastAsia="Times New Roman" w:hAnsi="Fonte Ecológica Spranq" w:cs="Arial"/>
          <w:b/>
          <w:sz w:val="22"/>
          <w:lang w:val="pt-BR"/>
        </w:rPr>
        <w:t>DO CREDENCIAMENTO</w:t>
      </w:r>
    </w:p>
    <w:p w:rsidR="00B44DFE" w:rsidRPr="00DB173F" w:rsidRDefault="00B44DFE" w:rsidP="00B44DFE">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DB173F">
        <w:rPr>
          <w:rFonts w:ascii="Fonte Ecológica Spranq" w:hAnsi="Fonte Ecológica Spranq" w:cs="Arial"/>
          <w:sz w:val="22"/>
          <w:lang w:val="pt-BR"/>
        </w:rPr>
        <w:t>O Credenciamento é o nível básico do registro cadastral no SICAF, que permite a participação dos interessados na modalidade licitatória Pregão, em sua forma eletrônica.</w:t>
      </w:r>
    </w:p>
    <w:p w:rsidR="00B44DFE" w:rsidRPr="00DB173F" w:rsidRDefault="00B44DFE" w:rsidP="00B44DFE">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DB173F">
        <w:rPr>
          <w:rFonts w:ascii="Fonte Ecológica Spranq" w:hAnsi="Fonte Ecológica Spranq" w:cs="Arial"/>
          <w:sz w:val="22"/>
          <w:lang w:val="pt-BR"/>
        </w:rPr>
        <w:t>O cadastro no SICAF poderá ser iniciado no Portal de Compras do Governo Federal, no sítio www.comprasgovernamentais.gov.br, com a solicitação de login e senha pelo interessado.</w:t>
      </w:r>
    </w:p>
    <w:p w:rsidR="00B44DFE" w:rsidRPr="00DB173F" w:rsidRDefault="00B44DFE" w:rsidP="00B44DFE">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DB173F">
        <w:rPr>
          <w:rFonts w:ascii="Fonte Ecológica Spranq" w:hAnsi="Fonte Ecológica Spranq" w:cs="Arial"/>
          <w:sz w:val="22"/>
          <w:lang w:val="pt-BR"/>
        </w:rPr>
        <w:t>O credenciamento junto ao provedor do sistema implica a responsabilidade do licitante ou de seu representante legal e a presunção de sua capacidade técnica para realização das transações inerentes a este Pregão.</w:t>
      </w:r>
    </w:p>
    <w:p w:rsidR="00B44DFE" w:rsidRPr="00DB173F" w:rsidRDefault="00B44DFE" w:rsidP="00B44DFE">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DB173F">
        <w:rPr>
          <w:rFonts w:ascii="Fonte Ecológica Spranq" w:hAnsi="Fonte Ecológica Spranq" w:cs="Arial"/>
          <w:sz w:val="22"/>
          <w:lang w:val="pt-BR"/>
        </w:rPr>
        <w:t>O uso da senha de acesso pelo licitante é de sua responsabilidade exclusiva, incluindo qualquer transação efetuada diretamente ou por seu representante, não cabendo ao provedor do sistema, ou ao órgão ou entidade responsável por esta licitação, responsabilidade por eventuais danos decorrentes de uso indevido da senha, ainda que por terceiros.</w:t>
      </w:r>
    </w:p>
    <w:p w:rsidR="00B44DFE" w:rsidRPr="00DB173F" w:rsidRDefault="00B44DFE" w:rsidP="00B44DFE">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DB173F">
        <w:rPr>
          <w:rFonts w:ascii="Fonte Ecológica Spranq" w:hAnsi="Fonte Ecológica Spranq" w:cs="Arial"/>
          <w:sz w:val="22"/>
          <w:lang w:val="pt-BR"/>
        </w:rPr>
        <w:t>A perda da senha ou a quebra de sigilo deverão ser comunicadas imediatamente ao provedor do sistema para imediato bloqueio de acesso.</w:t>
      </w:r>
    </w:p>
    <w:p w:rsidR="00B44DFE" w:rsidRPr="00E925BB"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DAS CONDIÇÕES DE PARTICIPAÇÃO</w:t>
      </w:r>
    </w:p>
    <w:p w:rsidR="00B44DFE" w:rsidRPr="00DB173F" w:rsidRDefault="00B44DFE" w:rsidP="00B44DFE">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Poderão participar deste </w:t>
      </w:r>
      <w:r w:rsidRPr="00DB173F">
        <w:rPr>
          <w:rFonts w:ascii="Fonte Ecológica Spranq" w:hAnsi="Fonte Ecológica Spranq" w:cs="Arial"/>
          <w:sz w:val="22"/>
          <w:lang w:val="pt-BR"/>
        </w:rPr>
        <w:t>Pregão interessados cujo ramo de atividade seja compatível com o objeto desta licitação, e que estejam com Credenciamento regular no Sistema de Cadastramento Unificado de Fornecedores – SICAF, conforme disposto no §3º do artigo 8º da Instrução Normativa SLTI/MPOG nº 2, de 2010.</w:t>
      </w:r>
    </w:p>
    <w:p w:rsidR="00B44DFE" w:rsidRPr="00DB173F" w:rsidRDefault="00B44DFE" w:rsidP="00B44DFE">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DB173F">
        <w:rPr>
          <w:rFonts w:ascii="Fonte Ecológica Spranq" w:hAnsi="Fonte Ecológica Spranq" w:cs="Arial"/>
          <w:sz w:val="22"/>
          <w:lang w:val="pt-BR"/>
        </w:rPr>
        <w:t>Será concedido tratamento favorecido para as microempresas e empresas de pequeno porte, para as sociedades cooperativas mencionadas no artigo 34 da Lei nº 11.488, de 2007, para o agricultor familiar, o produtor rural pessoa física e para o microempreendedor individual - MEI, nos limites previstos da Lei Complementar nº 123, de 2006.</w:t>
      </w:r>
    </w:p>
    <w:p w:rsidR="00B44DFE" w:rsidRPr="00DB173F" w:rsidRDefault="00B44DFE" w:rsidP="00B44DFE">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DB173F">
        <w:rPr>
          <w:rFonts w:ascii="Fonte Ecológica Spranq" w:hAnsi="Fonte Ecológica Spranq" w:cs="Arial"/>
          <w:sz w:val="22"/>
          <w:lang w:val="pt-BR"/>
        </w:rPr>
        <w:t>Não poderão participar desta licitação os interessados:</w:t>
      </w:r>
    </w:p>
    <w:p w:rsidR="00B44DFE" w:rsidRPr="00DB173F" w:rsidRDefault="00B44DFE" w:rsidP="00B44DFE">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Pr>
          <w:rFonts w:ascii="Fonte Ecológica Spranq" w:hAnsi="Fonte Ecológica Spranq" w:cs="Arial"/>
          <w:sz w:val="22"/>
          <w:lang w:val="pt-BR"/>
        </w:rPr>
        <w:t>suspensos</w:t>
      </w:r>
      <w:proofErr w:type="gramEnd"/>
      <w:r>
        <w:rPr>
          <w:rFonts w:ascii="Fonte Ecológica Spranq" w:hAnsi="Fonte Ecológica Spranq" w:cs="Arial"/>
          <w:sz w:val="22"/>
          <w:lang w:val="pt-BR"/>
        </w:rPr>
        <w:t xml:space="preserve"> </w:t>
      </w:r>
      <w:r w:rsidRPr="00DB173F">
        <w:rPr>
          <w:rFonts w:ascii="Fonte Ecológica Spranq" w:hAnsi="Fonte Ecológica Spranq" w:cs="Arial"/>
          <w:sz w:val="22"/>
          <w:lang w:val="pt-BR"/>
        </w:rPr>
        <w:t>de participar de licitações e celebrar contratos administrativos</w:t>
      </w:r>
      <w:r>
        <w:rPr>
          <w:rFonts w:ascii="Fonte Ecológica Spranq" w:hAnsi="Fonte Ecológica Spranq" w:cs="Arial"/>
          <w:sz w:val="22"/>
          <w:lang w:val="pt-BR"/>
        </w:rPr>
        <w:t xml:space="preserve"> com o </w:t>
      </w:r>
      <w:r w:rsidRPr="00E925BB">
        <w:rPr>
          <w:rFonts w:ascii="Fonte Ecológica Spranq" w:hAnsi="Fonte Ecológica Spranq" w:cs="Arial"/>
          <w:sz w:val="22"/>
          <w:lang w:val="pt-BR"/>
        </w:rPr>
        <w:t>Tribunal de Justiça e/ou EMERJ, durante o prazo da sanção aplicada</w:t>
      </w:r>
      <w:r>
        <w:rPr>
          <w:rFonts w:ascii="Fonte Ecológica Spranq" w:hAnsi="Fonte Ecológica Spranq" w:cs="Arial"/>
          <w:sz w:val="22"/>
          <w:lang w:val="pt-BR"/>
        </w:rPr>
        <w:t>,</w:t>
      </w:r>
      <w:r w:rsidRPr="00DB173F">
        <w:rPr>
          <w:rFonts w:ascii="Fonte Ecológica Spranq" w:hAnsi="Fonte Ecológica Spranq" w:cs="Arial"/>
          <w:sz w:val="22"/>
          <w:lang w:val="pt-BR"/>
        </w:rPr>
        <w:t xml:space="preserve"> na forma da legislação vigente;</w:t>
      </w:r>
    </w:p>
    <w:p w:rsidR="00B44DFE" w:rsidRPr="00E925BB" w:rsidRDefault="00B44DFE" w:rsidP="00B44DFE">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Pr>
          <w:rFonts w:ascii="Fonte Ecológica Spranq" w:hAnsi="Fonte Ecológica Spranq" w:cs="Arial"/>
          <w:sz w:val="22"/>
          <w:lang w:val="pt-BR"/>
        </w:rPr>
        <w:t>declarados</w:t>
      </w:r>
      <w:proofErr w:type="gramEnd"/>
      <w:r w:rsidRPr="00E925BB">
        <w:rPr>
          <w:rFonts w:ascii="Fonte Ecológica Spranq" w:hAnsi="Fonte Ecológica Spranq" w:cs="Arial"/>
          <w:sz w:val="22"/>
          <w:lang w:val="pt-BR"/>
        </w:rPr>
        <w:t xml:space="preserve"> inidône</w:t>
      </w:r>
      <w:r>
        <w:rPr>
          <w:rFonts w:ascii="Fonte Ecológica Spranq" w:hAnsi="Fonte Ecológica Spranq" w:cs="Arial"/>
          <w:sz w:val="22"/>
          <w:lang w:val="pt-BR"/>
        </w:rPr>
        <w:t>os</w:t>
      </w:r>
      <w:r w:rsidRPr="00E925BB">
        <w:rPr>
          <w:rFonts w:ascii="Fonte Ecológica Spranq" w:hAnsi="Fonte Ecológica Spranq" w:cs="Arial"/>
          <w:sz w:val="22"/>
          <w:lang w:val="pt-BR"/>
        </w:rPr>
        <w:t xml:space="preserve"> para licitar ou contratar com a Administração Pública, enquanto perdurarem os motivos determinantes da punição ou até que seja promovida sua reabilitação;</w:t>
      </w:r>
    </w:p>
    <w:p w:rsidR="00B44DFE" w:rsidRPr="00027614" w:rsidRDefault="00B44DFE" w:rsidP="00B44DFE">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sidRPr="00027614">
        <w:rPr>
          <w:rFonts w:ascii="Fonte Ecológica Spranq" w:hAnsi="Fonte Ecológica Spranq" w:cs="Arial"/>
          <w:sz w:val="22"/>
          <w:lang w:val="pt-BR"/>
        </w:rPr>
        <w:t>estrangeiros</w:t>
      </w:r>
      <w:proofErr w:type="gramEnd"/>
      <w:r w:rsidRPr="00027614">
        <w:rPr>
          <w:rFonts w:ascii="Fonte Ecológica Spranq" w:hAnsi="Fonte Ecológica Spranq" w:cs="Arial"/>
          <w:sz w:val="22"/>
          <w:lang w:val="pt-BR"/>
        </w:rPr>
        <w:t xml:space="preserve"> que não tenham representação legal no Brasil com poderes expressos para receber citação e responder administrativa ou judicialmente;</w:t>
      </w:r>
    </w:p>
    <w:p w:rsidR="00B44DFE" w:rsidRPr="00027614" w:rsidRDefault="00B44DFE" w:rsidP="00B44DFE">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sidRPr="00027614">
        <w:rPr>
          <w:rFonts w:ascii="Fonte Ecológica Spranq" w:hAnsi="Fonte Ecológica Spranq" w:cs="Arial"/>
          <w:sz w:val="22"/>
          <w:lang w:val="pt-BR"/>
        </w:rPr>
        <w:t>que</w:t>
      </w:r>
      <w:proofErr w:type="gramEnd"/>
      <w:r w:rsidRPr="00027614">
        <w:rPr>
          <w:rFonts w:ascii="Fonte Ecológica Spranq" w:hAnsi="Fonte Ecológica Spranq" w:cs="Arial"/>
          <w:sz w:val="22"/>
          <w:lang w:val="pt-BR"/>
        </w:rPr>
        <w:t xml:space="preserve"> se enquadrem nas vedações previstas no artigo 9º da Lei nº 8.666, de 1993;</w:t>
      </w:r>
    </w:p>
    <w:p w:rsidR="00B44DFE" w:rsidRPr="00027614" w:rsidRDefault="00B44DFE" w:rsidP="00B44DFE">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sidRPr="00027614">
        <w:rPr>
          <w:rFonts w:ascii="Fonte Ecológica Spranq" w:hAnsi="Fonte Ecológica Spranq" w:cs="Arial"/>
          <w:sz w:val="22"/>
          <w:lang w:val="pt-BR"/>
        </w:rPr>
        <w:t>que</w:t>
      </w:r>
      <w:proofErr w:type="gramEnd"/>
      <w:r w:rsidRPr="00027614">
        <w:rPr>
          <w:rFonts w:ascii="Fonte Ecológica Spranq" w:hAnsi="Fonte Ecológica Spranq" w:cs="Arial"/>
          <w:sz w:val="22"/>
          <w:lang w:val="pt-BR"/>
        </w:rPr>
        <w:t xml:space="preserve"> estejam sob falência, , concurso de credores, em processo de dissolução ou liquidação;</w:t>
      </w:r>
    </w:p>
    <w:p w:rsidR="00B44DFE" w:rsidRPr="00027614" w:rsidRDefault="00B44DFE" w:rsidP="00B44DFE">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sidRPr="00027614">
        <w:rPr>
          <w:rFonts w:ascii="Fonte Ecológica Spranq" w:hAnsi="Fonte Ecológica Spranq" w:cs="Arial"/>
          <w:sz w:val="22"/>
          <w:lang w:val="pt-BR"/>
        </w:rPr>
        <w:t>entidades</w:t>
      </w:r>
      <w:proofErr w:type="gramEnd"/>
      <w:r w:rsidRPr="00027614">
        <w:rPr>
          <w:rFonts w:ascii="Fonte Ecológica Spranq" w:hAnsi="Fonte Ecológica Spranq" w:cs="Arial"/>
          <w:sz w:val="22"/>
          <w:lang w:val="pt-BR"/>
        </w:rPr>
        <w:t xml:space="preserve"> empresariais que estejam reunidas em consórcio;</w:t>
      </w:r>
    </w:p>
    <w:p w:rsidR="00B44DFE" w:rsidRDefault="00B44DFE" w:rsidP="00B44DFE">
      <w:pPr>
        <w:pStyle w:val="Cabealho"/>
        <w:numPr>
          <w:ilvl w:val="2"/>
          <w:numId w:val="2"/>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integrante</w:t>
      </w:r>
      <w:proofErr w:type="gramEnd"/>
      <w:r w:rsidRPr="00E925BB">
        <w:rPr>
          <w:rFonts w:ascii="Fonte Ecológica Spranq" w:hAnsi="Fonte Ecológica Spranq" w:cs="Arial"/>
          <w:sz w:val="22"/>
          <w:lang w:val="pt-BR"/>
        </w:rPr>
        <w:t xml:space="preserve"> de um mesmo g</w:t>
      </w:r>
      <w:r>
        <w:rPr>
          <w:rFonts w:ascii="Fonte Ecológica Spranq" w:hAnsi="Fonte Ecológica Spranq" w:cs="Arial"/>
          <w:sz w:val="22"/>
          <w:lang w:val="pt-BR"/>
        </w:rPr>
        <w:t>rupo econômico, assim entendido</w:t>
      </w:r>
      <w:r w:rsidRPr="00E925BB">
        <w:rPr>
          <w:rFonts w:ascii="Fonte Ecológica Spranq" w:hAnsi="Fonte Ecológica Spranq" w:cs="Arial"/>
          <w:sz w:val="22"/>
          <w:lang w:val="pt-BR"/>
        </w:rPr>
        <w:t xml:space="preserve"> aquel</w:t>
      </w:r>
      <w:r>
        <w:rPr>
          <w:rFonts w:ascii="Fonte Ecológica Spranq" w:hAnsi="Fonte Ecológica Spranq" w:cs="Arial"/>
          <w:sz w:val="22"/>
          <w:lang w:val="pt-BR"/>
        </w:rPr>
        <w:t>es</w:t>
      </w:r>
      <w:r w:rsidRPr="00E925BB">
        <w:rPr>
          <w:rFonts w:ascii="Fonte Ecológica Spranq" w:hAnsi="Fonte Ecológica Spranq" w:cs="Arial"/>
          <w:sz w:val="22"/>
          <w:lang w:val="pt-BR"/>
        </w:rPr>
        <w:t xml:space="preserve"> que tenham diretores, sócios ou representantes legais comuns, ou que utilizem recursos materiais, tecnológicos ou humanos em comum, exceto se demonstrado que não agem representando interesse econômico em comum.</w:t>
      </w:r>
    </w:p>
    <w:p w:rsidR="00B44DFE" w:rsidRPr="00027614" w:rsidRDefault="00B44DFE" w:rsidP="00B44DFE">
      <w:pPr>
        <w:numPr>
          <w:ilvl w:val="1"/>
          <w:numId w:val="2"/>
        </w:numPr>
        <w:tabs>
          <w:tab w:val="clear" w:pos="1701"/>
          <w:tab w:val="left" w:pos="567"/>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 xml:space="preserve">Como condição para participação no Pregão, a licitante assinalará “sim” ou “não” em campo próprio do sistema eletrônico, relativo às seguintes declarações: </w:t>
      </w:r>
    </w:p>
    <w:p w:rsidR="00B44DFE" w:rsidRPr="00027614" w:rsidRDefault="00B44DFE" w:rsidP="00B44DFE">
      <w:pPr>
        <w:numPr>
          <w:ilvl w:val="2"/>
          <w:numId w:val="2"/>
        </w:numPr>
        <w:tabs>
          <w:tab w:val="clear" w:pos="3612"/>
          <w:tab w:val="left" w:pos="851"/>
        </w:tabs>
        <w:spacing w:before="100" w:after="100"/>
        <w:ind w:left="0" w:firstLine="0"/>
        <w:jc w:val="both"/>
        <w:rPr>
          <w:rFonts w:ascii="Fonte Ecológica Spranq" w:hAnsi="Fonte Ecológica Spranq" w:cs="Arial"/>
          <w:sz w:val="22"/>
          <w:lang w:val="pt-BR"/>
        </w:rPr>
      </w:pPr>
      <w:proofErr w:type="gramStart"/>
      <w:r w:rsidRPr="00027614">
        <w:rPr>
          <w:rFonts w:ascii="Fonte Ecológica Spranq" w:hAnsi="Fonte Ecológica Spranq" w:cs="Arial"/>
          <w:sz w:val="22"/>
          <w:lang w:val="pt-BR"/>
        </w:rPr>
        <w:t>que</w:t>
      </w:r>
      <w:proofErr w:type="gramEnd"/>
      <w:r w:rsidRPr="00027614">
        <w:rPr>
          <w:rFonts w:ascii="Fonte Ecológica Spranq" w:hAnsi="Fonte Ecológica Spranq" w:cs="Arial"/>
          <w:sz w:val="22"/>
          <w:lang w:val="pt-BR"/>
        </w:rPr>
        <w:t xml:space="preserve"> cumpre os requisitos estabelecidos no artigo 3° da Lei Complementar nº 123, de 2006, estando apta a usufruir do tratamento favorecido estabelecido em seus </w:t>
      </w:r>
      <w:proofErr w:type="spellStart"/>
      <w:r w:rsidRPr="00027614">
        <w:rPr>
          <w:rFonts w:ascii="Fonte Ecológica Spranq" w:hAnsi="Fonte Ecológica Spranq" w:cs="Arial"/>
          <w:sz w:val="22"/>
          <w:lang w:val="pt-BR"/>
        </w:rPr>
        <w:t>arts</w:t>
      </w:r>
      <w:proofErr w:type="spellEnd"/>
      <w:r w:rsidRPr="00027614">
        <w:rPr>
          <w:rFonts w:ascii="Fonte Ecológica Spranq" w:hAnsi="Fonte Ecológica Spranq" w:cs="Arial"/>
          <w:sz w:val="22"/>
          <w:lang w:val="pt-BR"/>
        </w:rPr>
        <w:t>. 42 a 49.</w:t>
      </w:r>
    </w:p>
    <w:p w:rsidR="00B44DFE" w:rsidRPr="00027614" w:rsidRDefault="00B44DFE" w:rsidP="00B44DFE">
      <w:pPr>
        <w:numPr>
          <w:ilvl w:val="3"/>
          <w:numId w:val="2"/>
        </w:numPr>
        <w:tabs>
          <w:tab w:val="clear" w:pos="5418"/>
          <w:tab w:val="left" w:pos="851"/>
        </w:tabs>
        <w:spacing w:before="100" w:after="100"/>
        <w:ind w:left="0" w:firstLine="0"/>
        <w:jc w:val="both"/>
        <w:rPr>
          <w:rFonts w:ascii="Fonte Ecológica Spranq" w:hAnsi="Fonte Ecológica Spranq" w:cs="Arial"/>
          <w:sz w:val="22"/>
          <w:lang w:val="pt-BR"/>
        </w:rPr>
      </w:pPr>
      <w:proofErr w:type="gramStart"/>
      <w:r w:rsidRPr="00027614">
        <w:rPr>
          <w:rFonts w:ascii="Fonte Ecológica Spranq" w:hAnsi="Fonte Ecológica Spranq" w:cs="Arial"/>
          <w:sz w:val="22"/>
          <w:lang w:val="pt-BR"/>
        </w:rPr>
        <w:t>a</w:t>
      </w:r>
      <w:proofErr w:type="gramEnd"/>
      <w:r w:rsidRPr="00027614">
        <w:rPr>
          <w:rFonts w:ascii="Fonte Ecológica Spranq" w:hAnsi="Fonte Ecológica Spranq" w:cs="Arial"/>
          <w:sz w:val="22"/>
          <w:lang w:val="pt-BR"/>
        </w:rPr>
        <w:t xml:space="preserve"> assinalação do campo “não” apenas produzirá o efeito de a licitante não ter direito ao tratamento favorecido previsto na Lei Complementar nº 123, de 2006, mesmo que seja qualificada como microempresa ou empresa de pequeno porte;</w:t>
      </w:r>
    </w:p>
    <w:p w:rsidR="00B44DFE" w:rsidRPr="00027614" w:rsidRDefault="00B44DFE" w:rsidP="00B44DFE">
      <w:pPr>
        <w:numPr>
          <w:ilvl w:val="2"/>
          <w:numId w:val="2"/>
        </w:numPr>
        <w:tabs>
          <w:tab w:val="clear" w:pos="3612"/>
          <w:tab w:val="left" w:pos="851"/>
        </w:tabs>
        <w:spacing w:before="100" w:after="100"/>
        <w:ind w:left="0" w:firstLine="0"/>
        <w:jc w:val="both"/>
        <w:rPr>
          <w:rFonts w:ascii="Fonte Ecológica Spranq" w:hAnsi="Fonte Ecológica Spranq" w:cs="Arial"/>
          <w:sz w:val="22"/>
          <w:lang w:val="pt-BR"/>
        </w:rPr>
      </w:pPr>
      <w:proofErr w:type="gramStart"/>
      <w:r w:rsidRPr="00027614">
        <w:rPr>
          <w:rFonts w:ascii="Fonte Ecológica Spranq" w:hAnsi="Fonte Ecológica Spranq" w:cs="Arial"/>
          <w:sz w:val="22"/>
          <w:lang w:val="pt-BR"/>
        </w:rPr>
        <w:t>que</w:t>
      </w:r>
      <w:proofErr w:type="gramEnd"/>
      <w:r w:rsidRPr="00027614">
        <w:rPr>
          <w:rFonts w:ascii="Fonte Ecológica Spranq" w:hAnsi="Fonte Ecológica Spranq" w:cs="Arial"/>
          <w:sz w:val="22"/>
          <w:lang w:val="pt-BR"/>
        </w:rPr>
        <w:t xml:space="preserve"> está ciente e concorda com as condições contidas no Edital e seus anexos, bem como de que cumpre plenamente os requisitos de habilitação definidos no Edital;</w:t>
      </w:r>
    </w:p>
    <w:p w:rsidR="00B44DFE" w:rsidRPr="00027614" w:rsidRDefault="00B44DFE" w:rsidP="00B44DFE">
      <w:pPr>
        <w:numPr>
          <w:ilvl w:val="2"/>
          <w:numId w:val="2"/>
        </w:numPr>
        <w:tabs>
          <w:tab w:val="clear" w:pos="3612"/>
          <w:tab w:val="left" w:pos="851"/>
        </w:tabs>
        <w:spacing w:before="100" w:after="100"/>
        <w:ind w:left="0" w:firstLine="0"/>
        <w:jc w:val="both"/>
        <w:rPr>
          <w:rFonts w:ascii="Fonte Ecológica Spranq" w:hAnsi="Fonte Ecológica Spranq" w:cs="Arial"/>
          <w:sz w:val="22"/>
          <w:lang w:val="pt-BR"/>
        </w:rPr>
      </w:pPr>
      <w:proofErr w:type="gramStart"/>
      <w:r w:rsidRPr="00027614">
        <w:rPr>
          <w:rFonts w:ascii="Fonte Ecológica Spranq" w:hAnsi="Fonte Ecológica Spranq" w:cs="Arial"/>
          <w:sz w:val="22"/>
          <w:lang w:val="pt-BR"/>
        </w:rPr>
        <w:t>que</w:t>
      </w:r>
      <w:proofErr w:type="gramEnd"/>
      <w:r w:rsidRPr="00027614">
        <w:rPr>
          <w:rFonts w:ascii="Fonte Ecológica Spranq" w:hAnsi="Fonte Ecológica Spranq" w:cs="Arial"/>
          <w:sz w:val="22"/>
          <w:lang w:val="pt-BR"/>
        </w:rPr>
        <w:t xml:space="preserve"> inexistem fatos impeditivos para sua habilitação no certame, ciente da obrigatoriedade de declarar ocorrências posteriores; </w:t>
      </w:r>
    </w:p>
    <w:p w:rsidR="00B44DFE" w:rsidRPr="00027614" w:rsidRDefault="00B44DFE" w:rsidP="00B44DFE">
      <w:pPr>
        <w:numPr>
          <w:ilvl w:val="2"/>
          <w:numId w:val="2"/>
        </w:numPr>
        <w:tabs>
          <w:tab w:val="clear" w:pos="3612"/>
          <w:tab w:val="left" w:pos="851"/>
        </w:tabs>
        <w:spacing w:before="100" w:after="100"/>
        <w:ind w:left="0" w:firstLine="0"/>
        <w:jc w:val="both"/>
        <w:rPr>
          <w:rFonts w:ascii="Fonte Ecológica Spranq" w:hAnsi="Fonte Ecológica Spranq" w:cs="Arial"/>
          <w:sz w:val="22"/>
          <w:lang w:val="pt-BR"/>
        </w:rPr>
      </w:pPr>
      <w:proofErr w:type="gramStart"/>
      <w:r w:rsidRPr="00027614">
        <w:rPr>
          <w:rFonts w:ascii="Fonte Ecológica Spranq" w:hAnsi="Fonte Ecológica Spranq" w:cs="Arial"/>
          <w:sz w:val="22"/>
          <w:lang w:val="pt-BR"/>
        </w:rPr>
        <w:t>que</w:t>
      </w:r>
      <w:proofErr w:type="gramEnd"/>
      <w:r w:rsidRPr="00027614">
        <w:rPr>
          <w:rFonts w:ascii="Fonte Ecológica Spranq" w:hAnsi="Fonte Ecológica Spranq" w:cs="Arial"/>
          <w:sz w:val="22"/>
          <w:lang w:val="pt-BR"/>
        </w:rPr>
        <w:t xml:space="preserve"> não emprega menor de 18 anos em trabalho noturno, perigoso ou insalubre e não emprega menor de 16 anos, salvo menor, a partir de 14 anos, na condição de aprendiz, nos termos do artigo 7°, XXXIII, da Constituição;</w:t>
      </w:r>
    </w:p>
    <w:p w:rsidR="00B44DFE" w:rsidRPr="001575BF" w:rsidRDefault="00B44DFE" w:rsidP="00B44DFE">
      <w:pPr>
        <w:numPr>
          <w:ilvl w:val="2"/>
          <w:numId w:val="2"/>
        </w:numPr>
        <w:tabs>
          <w:tab w:val="clear" w:pos="3612"/>
          <w:tab w:val="left" w:pos="851"/>
        </w:tabs>
        <w:spacing w:before="100" w:after="100"/>
        <w:ind w:left="0" w:firstLine="0"/>
        <w:jc w:val="both"/>
        <w:rPr>
          <w:rFonts w:ascii="Fonte Ecológica Spranq" w:hAnsi="Fonte Ecológica Spranq" w:cs="Arial"/>
          <w:sz w:val="22"/>
          <w:lang w:val="pt-BR"/>
        </w:rPr>
      </w:pPr>
      <w:proofErr w:type="gramStart"/>
      <w:r w:rsidRPr="00027614">
        <w:rPr>
          <w:rFonts w:ascii="Fonte Ecológica Spranq" w:hAnsi="Fonte Ecológica Spranq" w:cs="Arial"/>
          <w:sz w:val="22"/>
          <w:lang w:val="pt-BR"/>
        </w:rPr>
        <w:t>que</w:t>
      </w:r>
      <w:proofErr w:type="gramEnd"/>
      <w:r w:rsidRPr="00027614">
        <w:rPr>
          <w:rFonts w:ascii="Fonte Ecológica Spranq" w:hAnsi="Fonte Ecológica Spranq" w:cs="Arial"/>
          <w:sz w:val="22"/>
          <w:lang w:val="pt-BR"/>
        </w:rPr>
        <w:t xml:space="preserve"> a proposta foi elaborada de forma independente, nos termos da Instrução Normativa SLTI/MPOG nº 2, de 16 de setembro de 2009.</w:t>
      </w:r>
    </w:p>
    <w:p w:rsidR="00B44DFE" w:rsidRPr="00E925BB"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w:t>
      </w:r>
      <w:r>
        <w:rPr>
          <w:rFonts w:ascii="Fonte Ecológica Spranq" w:eastAsia="Times New Roman" w:hAnsi="Fonte Ecológica Spranq" w:cs="Arial"/>
          <w:b/>
          <w:sz w:val="22"/>
          <w:lang w:val="pt-BR"/>
        </w:rPr>
        <w:t>O ENVIO DA</w:t>
      </w:r>
      <w:r w:rsidRPr="00E925BB">
        <w:rPr>
          <w:rFonts w:ascii="Fonte Ecológica Spranq" w:eastAsia="Times New Roman" w:hAnsi="Fonte Ecológica Spranq" w:cs="Arial"/>
          <w:b/>
          <w:sz w:val="22"/>
          <w:lang w:val="pt-BR"/>
        </w:rPr>
        <w:t xml:space="preserve"> PROPOSTA</w:t>
      </w:r>
    </w:p>
    <w:p w:rsidR="00B44DFE" w:rsidRPr="00E925BB" w:rsidRDefault="00B44DFE" w:rsidP="00B44DFE">
      <w:pPr>
        <w:pStyle w:val="Cabealho"/>
        <w:numPr>
          <w:ilvl w:val="1"/>
          <w:numId w:val="3"/>
        </w:numPr>
        <w:tabs>
          <w:tab w:val="clear" w:pos="567"/>
          <w:tab w:val="clear" w:pos="4252"/>
          <w:tab w:val="clear" w:pos="8504"/>
          <w:tab w:val="num" w:pos="709"/>
        </w:tabs>
        <w:spacing w:before="100" w:after="100"/>
        <w:ind w:left="0" w:firstLine="0"/>
        <w:jc w:val="both"/>
        <w:rPr>
          <w:rFonts w:ascii="Fonte Ecológica Spranq" w:hAnsi="Fonte Ecológica Spranq" w:cs="Arial"/>
          <w:sz w:val="22"/>
          <w:lang w:val="pt-BR"/>
        </w:rPr>
      </w:pPr>
      <w:r>
        <w:rPr>
          <w:rFonts w:ascii="Fonte Ecológica Spranq" w:hAnsi="Fonte Ecológica Spranq" w:cs="Arial"/>
          <w:sz w:val="22"/>
          <w:lang w:val="pt-BR"/>
        </w:rPr>
        <w:t>O</w:t>
      </w:r>
      <w:r w:rsidRPr="00E925BB">
        <w:rPr>
          <w:rFonts w:ascii="Fonte Ecológica Spranq" w:hAnsi="Fonte Ecológica Spranq" w:cs="Arial"/>
          <w:sz w:val="22"/>
          <w:lang w:val="pt-BR"/>
        </w:rPr>
        <w:t xml:space="preserve"> </w:t>
      </w:r>
      <w:r w:rsidRPr="00E925BB">
        <w:rPr>
          <w:rFonts w:ascii="Fonte Ecológica Spranq" w:hAnsi="Fonte Ecológica Spranq" w:cs="Arial"/>
          <w:b/>
          <w:sz w:val="22"/>
          <w:lang w:val="pt-BR"/>
        </w:rPr>
        <w:t>licitante</w:t>
      </w:r>
      <w:r w:rsidRPr="00E925BB">
        <w:rPr>
          <w:rFonts w:ascii="Fonte Ecológica Spranq" w:hAnsi="Fonte Ecológica Spranq" w:cs="Arial"/>
          <w:sz w:val="22"/>
          <w:lang w:val="pt-BR"/>
        </w:rPr>
        <w:t xml:space="preserve"> deverá encaminhar proposta, exclusivamente por meio do sistema eletrônico, até a data e horário marcados para abertura da sessão, quando então encerrar-se-á automaticamente a fase de recebimento de propostas.</w:t>
      </w:r>
    </w:p>
    <w:p w:rsidR="00B44DFE" w:rsidRPr="003B2A4F"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1E0C6D">
        <w:rPr>
          <w:rFonts w:ascii="Fonte Ecológica Spranq" w:hAnsi="Fonte Ecológica Spranq" w:cs="Arial"/>
          <w:sz w:val="22"/>
          <w:lang w:val="pt-BR"/>
        </w:rPr>
        <w:t>Na apresentação da proposta, já considerados e inclusos todos os tributos, fretes, tarifas</w:t>
      </w:r>
      <w:r>
        <w:rPr>
          <w:rFonts w:ascii="Fonte Ecológica Spranq" w:hAnsi="Fonte Ecológica Spranq" w:cs="Arial"/>
          <w:sz w:val="22"/>
          <w:lang w:val="pt-BR"/>
        </w:rPr>
        <w:t>, trabalhistas</w:t>
      </w:r>
      <w:r w:rsidRPr="001E0C6D">
        <w:rPr>
          <w:rFonts w:ascii="Fonte Ecológica Spranq" w:hAnsi="Fonte Ecológica Spranq" w:cs="Arial"/>
          <w:sz w:val="22"/>
          <w:lang w:val="pt-BR"/>
        </w:rPr>
        <w:t xml:space="preserve"> e demais despesas decorrentes da execução </w:t>
      </w:r>
      <w:r w:rsidRPr="003B2A4F">
        <w:rPr>
          <w:rFonts w:ascii="Fonte Ecológica Spranq" w:hAnsi="Fonte Ecológica Spranq" w:cs="Arial"/>
          <w:sz w:val="22"/>
          <w:lang w:val="pt-BR"/>
        </w:rPr>
        <w:t>do objeto</w:t>
      </w:r>
      <w:r w:rsidRPr="003B2A4F">
        <w:rPr>
          <w:rFonts w:ascii="Fonte Ecológica Spranq" w:hAnsi="Fonte Ecológica Spranq" w:cs="Arial"/>
          <w:b/>
          <w:sz w:val="22"/>
          <w:lang w:val="pt-BR"/>
        </w:rPr>
        <w:t>.</w:t>
      </w:r>
    </w:p>
    <w:p w:rsidR="00B44DFE" w:rsidRPr="00027614"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 xml:space="preserve">Todas as referências de tempo no Edital, no aviso e durante a sessão pública observarão o horário de Brasília – DF. </w:t>
      </w:r>
    </w:p>
    <w:p w:rsidR="00B44DFE" w:rsidRPr="00027614"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 xml:space="preserve">O licitante será responsável por todas as transações que forem efetuadas em seu nome no sistema eletrônico, assumindo como firmes e verdadeiras suas propostas e lances. </w:t>
      </w:r>
    </w:p>
    <w:p w:rsidR="00B44DFE" w:rsidRPr="00027614"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 xml:space="preserve">Incumbirá ao licitante acompanhar as operações no sistema eletrônico durante a sessão pública do Pregão, ficando responsável pelo ônus decorrente da perda de negócios, diante da inobservância de quaisquer mensagens emitidas pelo sistema ou de sua desconexão. </w:t>
      </w:r>
    </w:p>
    <w:p w:rsidR="00B44DFE" w:rsidRPr="00027614"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 xml:space="preserve">Até a abertura da sessão, os licitantes poderão retirar ou substituir as propostas apresentadas.  </w:t>
      </w:r>
    </w:p>
    <w:p w:rsidR="00B44DFE" w:rsidRPr="00027614"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O licitante deverá enviar sua proposta mediante o preenchimento, no sistema eletrônico, dos seguintes campos</w:t>
      </w:r>
      <w:r w:rsidRPr="003B2A4F">
        <w:rPr>
          <w:rFonts w:ascii="Fonte Ecológica Spranq" w:hAnsi="Fonte Ecológica Spranq" w:cs="Arial"/>
          <w:sz w:val="22"/>
          <w:lang w:val="pt-BR"/>
        </w:rPr>
        <w:t xml:space="preserve">, com estrita observância </w:t>
      </w:r>
      <w:r w:rsidRPr="003B2A4F">
        <w:rPr>
          <w:rFonts w:ascii="Fonte Ecológica Spranq" w:hAnsi="Fonte Ecológica Spranq" w:cs="Arial"/>
          <w:b/>
          <w:sz w:val="22"/>
          <w:lang w:val="pt-BR"/>
        </w:rPr>
        <w:t>ao Termo de Referência (Anexo I)</w:t>
      </w:r>
      <w:r w:rsidRPr="00027614">
        <w:rPr>
          <w:rFonts w:ascii="Fonte Ecológica Spranq" w:hAnsi="Fonte Ecológica Spranq" w:cs="Arial"/>
          <w:sz w:val="22"/>
          <w:lang w:val="pt-BR"/>
        </w:rPr>
        <w:t>:</w:t>
      </w:r>
    </w:p>
    <w:p w:rsidR="00B44DFE" w:rsidRPr="00027614" w:rsidRDefault="00B44DFE" w:rsidP="00B44DFE">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 xml:space="preserve"> Valor unitário e total do item</w:t>
      </w:r>
    </w:p>
    <w:p w:rsidR="00B44DFE" w:rsidRPr="00027614" w:rsidRDefault="00B44DFE" w:rsidP="00B44DFE">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Marca;</w:t>
      </w:r>
    </w:p>
    <w:p w:rsidR="00B44DFE" w:rsidRPr="00027614" w:rsidRDefault="00B44DFE" w:rsidP="00B44DFE">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 xml:space="preserve">Fabricante; </w:t>
      </w:r>
    </w:p>
    <w:p w:rsidR="00B44DFE" w:rsidRPr="00027614" w:rsidRDefault="00B44DFE" w:rsidP="00B44DFE">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027614">
        <w:rPr>
          <w:rFonts w:ascii="Fonte Ecológica Spranq" w:hAnsi="Fonte Ecológica Spranq" w:cs="Arial"/>
          <w:sz w:val="22"/>
          <w:lang w:val="pt-BR"/>
        </w:rPr>
        <w:t>Descrição detalhada do objeto: indicando, no que for aplicável, o modelo, prazo de validade ou de garantia, quando for o caso;</w:t>
      </w:r>
    </w:p>
    <w:p w:rsidR="00B44DFE" w:rsidRPr="00587B6F"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587B6F">
        <w:rPr>
          <w:rFonts w:ascii="Fonte Ecológica Spranq" w:hAnsi="Fonte Ecológica Spranq" w:cs="Arial"/>
          <w:sz w:val="22"/>
          <w:lang w:val="pt-BR"/>
        </w:rPr>
        <w:t xml:space="preserve">Todas as especificações do objeto contidas na proposta vinculam a Contratada. </w:t>
      </w:r>
    </w:p>
    <w:p w:rsidR="00B44DFE" w:rsidRPr="00587B6F"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587B6F">
        <w:rPr>
          <w:rFonts w:ascii="Fonte Ecológica Spranq" w:hAnsi="Fonte Ecológica Spranq" w:cs="Arial"/>
          <w:sz w:val="22"/>
          <w:lang w:val="pt-BR"/>
        </w:rPr>
        <w:t>Nos valores propostos estarão inclusos todos os custos operacionais, encargos previdenciários, trabalhistas, tributários, comerciais e quaisquer outros que incidam direta ou indiretamente no fornecimento dos bens.</w:t>
      </w:r>
    </w:p>
    <w:p w:rsidR="00B44DFE" w:rsidRPr="00587B6F"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587B6F">
        <w:rPr>
          <w:rFonts w:ascii="Fonte Ecológica Spranq" w:hAnsi="Fonte Ecológica Spranq" w:cs="Arial"/>
          <w:sz w:val="22"/>
          <w:lang w:val="pt-BR"/>
        </w:rPr>
        <w:t xml:space="preserve">O prazo de validade da proposta não será inferior a 90(noventa) dias, a contar da data de sua apresentação. </w:t>
      </w:r>
    </w:p>
    <w:p w:rsidR="00B44DFE" w:rsidRPr="00E925BB" w:rsidRDefault="00B44DFE" w:rsidP="00B44DFE">
      <w:pPr>
        <w:numPr>
          <w:ilvl w:val="1"/>
          <w:numId w:val="3"/>
        </w:numPr>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As propostas ficarão disponíveis no sistema eletrônico.</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Decorrido o prazo de validade das propostas, sem convocação para contratação, ficam </w:t>
      </w:r>
      <w:r>
        <w:rPr>
          <w:rFonts w:ascii="Fonte Ecológica Spranq" w:hAnsi="Fonte Ecológica Spranq" w:cs="Arial"/>
          <w:sz w:val="22"/>
          <w:lang w:val="pt-BR"/>
        </w:rPr>
        <w:t>os</w:t>
      </w:r>
      <w:r w:rsidRPr="00E35B16">
        <w:rPr>
          <w:rFonts w:ascii="Fonte Ecológica Spranq" w:hAnsi="Fonte Ecológica Spranq" w:cs="Arial"/>
          <w:sz w:val="22"/>
          <w:lang w:val="pt-BR"/>
        </w:rPr>
        <w:t xml:space="preserve"> licitantes</w:t>
      </w:r>
      <w:r w:rsidRPr="00E925BB">
        <w:rPr>
          <w:rFonts w:ascii="Fonte Ecológica Spranq" w:hAnsi="Fonte Ecológica Spranq" w:cs="Arial"/>
          <w:sz w:val="22"/>
          <w:lang w:val="pt-BR"/>
        </w:rPr>
        <w:t xml:space="preserve"> liberad</w:t>
      </w:r>
      <w:r>
        <w:rPr>
          <w:rFonts w:ascii="Fonte Ecológica Spranq" w:hAnsi="Fonte Ecológica Spranq" w:cs="Arial"/>
          <w:sz w:val="22"/>
          <w:lang w:val="pt-BR"/>
        </w:rPr>
        <w:t>o</w:t>
      </w:r>
      <w:r w:rsidRPr="00E925BB">
        <w:rPr>
          <w:rFonts w:ascii="Fonte Ecológica Spranq" w:hAnsi="Fonte Ecológica Spranq" w:cs="Arial"/>
          <w:sz w:val="22"/>
          <w:lang w:val="pt-BR"/>
        </w:rPr>
        <w:t>s dos compromissos assumidos.</w:t>
      </w:r>
    </w:p>
    <w:p w:rsidR="00B44DFE" w:rsidRPr="00E35B16"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ind w:left="284" w:hanging="284"/>
        <w:jc w:val="both"/>
        <w:outlineLvl w:val="0"/>
        <w:rPr>
          <w:rFonts w:ascii="Fonte Ecológica Spranq" w:eastAsia="Times New Roman" w:hAnsi="Fonte Ecológica Spranq" w:cs="Arial"/>
          <w:b/>
          <w:sz w:val="22"/>
          <w:lang w:val="pt-BR"/>
        </w:rPr>
      </w:pPr>
      <w:r>
        <w:rPr>
          <w:rFonts w:ascii="Fonte Ecológica Spranq" w:eastAsia="Times New Roman" w:hAnsi="Fonte Ecológica Spranq" w:cs="Arial"/>
          <w:b/>
          <w:sz w:val="22"/>
          <w:lang w:val="pt-BR"/>
        </w:rPr>
        <w:t xml:space="preserve">DA ABERTURA DA SESSÃO, </w:t>
      </w:r>
      <w:r w:rsidRPr="00E35B16">
        <w:rPr>
          <w:rFonts w:ascii="Fonte Ecológica Spranq" w:eastAsia="Times New Roman" w:hAnsi="Fonte Ecológica Spranq" w:cs="Arial"/>
          <w:b/>
          <w:sz w:val="22"/>
          <w:lang w:val="pt-BR"/>
        </w:rPr>
        <w:t xml:space="preserve">DA FORMULAÇÃO DOS LANCES E DO JULGAMENTO DAS PROPOSTAS </w:t>
      </w:r>
    </w:p>
    <w:p w:rsidR="00B44DFE" w:rsidRPr="00E35B16"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35B16">
        <w:rPr>
          <w:rFonts w:ascii="Fonte Ecológica Spranq" w:hAnsi="Fonte Ecológica Spranq" w:cs="Arial"/>
          <w:sz w:val="22"/>
          <w:lang w:val="pt-BR"/>
        </w:rPr>
        <w:t>A abertura da presente licitação dar-se-á em sessão pública, por meio de sistema eletrônico, na data, horário e local indicados neste Edital.</w:t>
      </w:r>
    </w:p>
    <w:p w:rsidR="00B44DFE" w:rsidRPr="00E35B16"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35B16">
        <w:rPr>
          <w:rFonts w:ascii="Fonte Ecológica Spranq" w:hAnsi="Fonte Ecológica Spranq" w:cs="Arial"/>
          <w:sz w:val="22"/>
          <w:lang w:val="pt-BR"/>
        </w:rPr>
        <w:t xml:space="preserve">O Pregoeiro verificará as propostas apresentadas, desclassificando desde logo aquelas que não estejam em conformidade com os requisitos estabelecidos neste Edital, contenham vícios insanáveis ou não apresentem as especificações técnicas exigidas no Termo de Referência. </w:t>
      </w:r>
    </w:p>
    <w:p w:rsidR="00B44DFE" w:rsidRPr="00E35B16" w:rsidRDefault="00B44DFE" w:rsidP="00B44DFE">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E35B16">
        <w:rPr>
          <w:rFonts w:ascii="Fonte Ecológica Spranq" w:hAnsi="Fonte Ecológica Spranq" w:cs="Arial"/>
          <w:sz w:val="22"/>
          <w:lang w:val="pt-BR"/>
        </w:rPr>
        <w:t>A desclassificação será sempre fundamentada e registrada no sistema, com acompanhamento em tempo real por todos os participantes.</w:t>
      </w:r>
    </w:p>
    <w:p w:rsidR="00B44DFE" w:rsidRPr="00E35B16" w:rsidRDefault="00B44DFE" w:rsidP="00B44DFE">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E35B16">
        <w:rPr>
          <w:rFonts w:ascii="Fonte Ecológica Spranq" w:hAnsi="Fonte Ecológica Spranq" w:cs="Arial"/>
          <w:sz w:val="22"/>
          <w:lang w:val="pt-BR"/>
        </w:rPr>
        <w:t>A não desclassificação da proposta não impede o seu julgamento definitivo em sentido contrário, levado a efeito na fase de aceitação.</w:t>
      </w:r>
    </w:p>
    <w:p w:rsidR="00B44DFE" w:rsidRPr="00E35B16"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35B16">
        <w:rPr>
          <w:rFonts w:ascii="Fonte Ecológica Spranq" w:hAnsi="Fonte Ecológica Spranq" w:cs="Arial"/>
          <w:sz w:val="22"/>
          <w:lang w:val="pt-BR"/>
        </w:rPr>
        <w:t>O sistema ordenará automaticamente as propostas classificadas, sendo que somente estas participarão da fase de lances.</w:t>
      </w:r>
    </w:p>
    <w:p w:rsidR="00B44DFE" w:rsidRPr="00F27D7C"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O sistema disponibilizará campo próprio para troca de </w:t>
      </w:r>
      <w:proofErr w:type="spellStart"/>
      <w:r w:rsidRPr="00F27D7C">
        <w:rPr>
          <w:rFonts w:ascii="Fonte Ecológica Spranq" w:hAnsi="Fonte Ecológica Spranq" w:cs="Arial"/>
          <w:sz w:val="22"/>
          <w:lang w:val="pt-BR"/>
        </w:rPr>
        <w:t>mensagem</w:t>
      </w:r>
      <w:proofErr w:type="spellEnd"/>
      <w:r w:rsidRPr="00F27D7C">
        <w:rPr>
          <w:rFonts w:ascii="Fonte Ecológica Spranq" w:hAnsi="Fonte Ecológica Spranq" w:cs="Arial"/>
          <w:sz w:val="22"/>
          <w:lang w:val="pt-BR"/>
        </w:rPr>
        <w:t xml:space="preserve"> entre o Pregoeiro e os licitantes.</w:t>
      </w:r>
    </w:p>
    <w:p w:rsidR="00B44DFE" w:rsidRPr="00F27D7C"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Iniciada a etapa competitiva, os licitantes deverão encaminhar lances exclusivamente por meio de sistema eletrônico, sendo imediatamente informados do seu recebimento e do valor consignado no registro. </w:t>
      </w:r>
    </w:p>
    <w:p w:rsidR="00B44DFE" w:rsidRPr="00F27D7C" w:rsidRDefault="00B44DFE" w:rsidP="00B44DFE">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O lance deverá ser ofertado pelo valor total do item</w:t>
      </w:r>
    </w:p>
    <w:p w:rsidR="00B44DFE" w:rsidRPr="00F27D7C"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Os licitantes poderão oferecer lances sucessivos, observando o horário fixado para abertura da sessão e as regras estabelecidas no Edital.</w:t>
      </w:r>
    </w:p>
    <w:p w:rsidR="00B44DFE" w:rsidRPr="00F27D7C"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O licitante somente poderá oferecer lance inferior ao último por ele ofertado e registrado pelo sistema. </w:t>
      </w:r>
    </w:p>
    <w:p w:rsidR="00B44DFE" w:rsidRPr="00F27D7C" w:rsidRDefault="00B44DFE" w:rsidP="00B44DFE">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O intervalo entre os lances enviados pelo mesmo licitante não poderá ser inferior a vinte (20) segundos e o intervalo entre lances não poderá ser inferior a três (3) segundos</w:t>
      </w:r>
    </w:p>
    <w:p w:rsidR="00B44DFE" w:rsidRPr="00F27D7C"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Não serão aceitos dois ou mais lances de mesmo valor, prevalecendo aquele que for recebido e registrado em primeiro lugar. </w:t>
      </w:r>
    </w:p>
    <w:p w:rsidR="00B44DFE" w:rsidRPr="00F27D7C"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Durante o transcurso da sessão pública, os licitantes serão informados, em tempo real, do valor do menor lance registrado, vedada a identificação do licitante. </w:t>
      </w:r>
    </w:p>
    <w:p w:rsidR="00B44DFE" w:rsidRPr="00F27D7C"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No caso de desconexão com o Pregoeiro, no decorrer da etapa competitiva do Pregão, o sistema eletrônico poderá permanecer acessível aos licitantes para a recepção dos lances. </w:t>
      </w:r>
    </w:p>
    <w:p w:rsidR="00B44DFE" w:rsidRPr="00F27D7C"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Se a desconexão perdurar por tempo superior a 10 (dez) minutos, a sessão será suspensa e terá reinício somente após comunicação expressa do Pregoeiro aos participantes. </w:t>
      </w:r>
    </w:p>
    <w:p w:rsidR="00B44DFE" w:rsidRPr="00F27D7C"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O Critério de julgamento adotado será o menor preço, conforme definido neste Edital e seus anexos. </w:t>
      </w:r>
    </w:p>
    <w:p w:rsidR="00B44DFE" w:rsidRPr="00F27D7C"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A etapa de lances da sessão pública será encerrada por decisão do Pregoeiro. O sistema eletrônico encaminhará aviso de fechamento iminente dos lances, após o que transcorrerá período de tempo de até 30 (trinta) minutos, aleatoriamente determinado pelo sistema, findo o qual será automaticamente encerrada a recepção de lances. </w:t>
      </w:r>
    </w:p>
    <w:p w:rsidR="00B44DFE" w:rsidRPr="00F27D7C"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Caso o licitante não apresente lances, concorrerá com o valor de sua proposta e, na hipótese de desistência de apresentar outros lances, valerá o último lance por ele ofertado, para efeito de ordenação das propostas.</w:t>
      </w:r>
    </w:p>
    <w:p w:rsidR="00B44DFE" w:rsidRPr="00F27D7C"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 xml:space="preserve">Encerrada a etapa de lances será efetivada a verificação automática, junto à Receita Federal, do porte da entidade empresarial. O sistema identificará em coluna própria as licitantes qualificadas como microempresas ou empresas de pequeno porte, procedendo à comparação com os valores da primeira colocada, se esta for empresa de maior porte, assim como das demais classificadas, para o fim de aplicar-se o disposto nos </w:t>
      </w:r>
      <w:proofErr w:type="spellStart"/>
      <w:r w:rsidRPr="00F27D7C">
        <w:rPr>
          <w:rFonts w:ascii="Fonte Ecológica Spranq" w:hAnsi="Fonte Ecológica Spranq" w:cs="Arial"/>
          <w:sz w:val="22"/>
          <w:lang w:val="pt-BR"/>
        </w:rPr>
        <w:t>arts</w:t>
      </w:r>
      <w:proofErr w:type="spellEnd"/>
      <w:r w:rsidRPr="00F27D7C">
        <w:rPr>
          <w:rFonts w:ascii="Fonte Ecológica Spranq" w:hAnsi="Fonte Ecológica Spranq" w:cs="Arial"/>
          <w:sz w:val="22"/>
          <w:lang w:val="pt-BR"/>
        </w:rPr>
        <w:t>. 44 e 45 da LC nº 123, de 2006, regulamentado pelo Decreto nº 8.538, de 2015.</w:t>
      </w:r>
    </w:p>
    <w:p w:rsidR="00B44DFE" w:rsidRPr="00F27D7C"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Caso a melhor oferta válida tenha sido apresentada por empresa de maior porte, as propostas de pessoas qualificadas como microempresas ou empresas de pequeno porte que se encontrarem na faixa de até 5% (cinco por cento) acima da proposta ou lance de menor preço serão consideradas empatadas com a primeira colocada.</w:t>
      </w:r>
    </w:p>
    <w:p w:rsidR="00B44DFE" w:rsidRPr="00F27D7C"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A melhor classificada nos termos do item anterior terá o direito de encaminhar uma última oferta para desempate, obrigatoriamente em valor inferior ao da primeira colocada, no prazo de 5 (cinco) minutos controlados pelo sistema, contados após a comunicação automática para tanto.</w:t>
      </w:r>
    </w:p>
    <w:p w:rsidR="00B44DFE" w:rsidRPr="00F27D7C"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F27D7C">
        <w:rPr>
          <w:rFonts w:ascii="Fonte Ecológica Spranq" w:hAnsi="Fonte Ecológica Spranq" w:cs="Arial"/>
          <w:sz w:val="22"/>
          <w:lang w:val="pt-BR"/>
        </w:rPr>
        <w:t>Caso a licitante qualificada como microempresa ou empresa de pequeno porte melhor classificada desista ou não se manifeste no prazo estabelecido, serão convocadas as demais licitantes qualificadas como microempresa ou empresa de pequeno porte que se encontrem naquele intervalo de 5% (cinco por cento), na ordem de classificação, para o exercício do mesmo direito, no prazo estabelecido no subitem anterior.</w:t>
      </w:r>
    </w:p>
    <w:p w:rsidR="00B44DFE" w:rsidRPr="00E925BB"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DA ACEITABILIDADE DA PROPOSTA</w:t>
      </w:r>
    </w:p>
    <w:p w:rsidR="00B44DFE" w:rsidRPr="002D5F50"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2D5F50">
        <w:rPr>
          <w:rFonts w:ascii="Fonte Ecológica Spranq" w:hAnsi="Fonte Ecológica Spranq" w:cs="Arial"/>
          <w:sz w:val="22"/>
          <w:lang w:val="pt-BR"/>
        </w:rPr>
        <w:t>Encerrada a etapa de lances e depois da verificação de possível empate, o Pregoeiro examinará a proposta classificada em primeiro lugar quanto ao preço, a sua exequibilidade, bem como quanto ao cumprimento das especificações do objeto.</w:t>
      </w:r>
    </w:p>
    <w:p w:rsidR="00B44DFE" w:rsidRPr="002D5F50"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2D5F50">
        <w:rPr>
          <w:rFonts w:ascii="Fonte Ecológica Spranq" w:hAnsi="Fonte Ecológica Spranq" w:cs="Arial"/>
          <w:sz w:val="22"/>
          <w:lang w:val="pt-BR"/>
        </w:rPr>
        <w:t>Será desclassificada a proposta ou o lance vencedor com valor superior ao preço máximo fixado ou que apresentar preço manifestamente inexequível.</w:t>
      </w:r>
    </w:p>
    <w:p w:rsidR="00B44DFE" w:rsidRPr="002D5F50"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2D5F50">
        <w:rPr>
          <w:rFonts w:ascii="Fonte Ecológica Spranq" w:hAnsi="Fonte Ecológica Spranq" w:cs="Arial"/>
          <w:sz w:val="22"/>
          <w:lang w:val="pt-BR"/>
        </w:rPr>
        <w:t>Considera-se inexequível a proposta que apresente preços global ou unitários simbólicos, irrisórios ou de valor zero, incompatíveis com os preços dos insumos e salários de mercado, acrescidos dos respectivos encargos, ainda que o ato convocatório da licitação não tenha estabelecido limites mínimos, exceto quando se referirem a materiais e instalações de propriedade do próprio licitante, para os quais ele renuncie a parcela ou à totalidade da remuneração.</w:t>
      </w:r>
    </w:p>
    <w:p w:rsidR="00B44DFE"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2D5F50">
        <w:rPr>
          <w:rFonts w:ascii="Fonte Ecológica Spranq" w:hAnsi="Fonte Ecológica Spranq" w:cs="Arial"/>
          <w:sz w:val="22"/>
          <w:lang w:val="pt-BR"/>
        </w:rPr>
        <w:t xml:space="preserve">O Pregoeiro poderá convocar o licitante para enviar documento digital, por meio de funcionalidade disponível no sistema, estabelecendo no “chat” prazo razoável para tanto, sob pena de não aceitação da proposta. </w:t>
      </w:r>
    </w:p>
    <w:p w:rsidR="00B44DFE" w:rsidRDefault="00B44DFE" w:rsidP="00B44DFE">
      <w:pPr>
        <w:pStyle w:val="Cabealho"/>
        <w:numPr>
          <w:ilvl w:val="2"/>
          <w:numId w:val="3"/>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r>
        <w:rPr>
          <w:rFonts w:ascii="Fonte Ecológica Spranq" w:hAnsi="Fonte Ecológica Spranq" w:cs="Arial"/>
          <w:sz w:val="22"/>
          <w:lang w:val="pt-BR"/>
        </w:rPr>
        <w:t>D</w:t>
      </w:r>
      <w:r w:rsidRPr="00E925BB">
        <w:rPr>
          <w:rFonts w:ascii="Fonte Ecológica Spranq" w:hAnsi="Fonte Ecológica Spranq" w:cs="Arial"/>
          <w:sz w:val="22"/>
          <w:lang w:val="pt-BR"/>
        </w:rPr>
        <w:t xml:space="preserve">everá </w:t>
      </w:r>
      <w:r>
        <w:rPr>
          <w:rFonts w:ascii="Fonte Ecológica Spranq" w:hAnsi="Fonte Ecológica Spranq" w:cs="Arial"/>
          <w:sz w:val="22"/>
          <w:lang w:val="pt-BR"/>
        </w:rPr>
        <w:t xml:space="preserve">ser </w:t>
      </w:r>
      <w:r w:rsidRPr="00E925BB">
        <w:rPr>
          <w:rFonts w:ascii="Fonte Ecológica Spranq" w:hAnsi="Fonte Ecológica Spranq" w:cs="Arial"/>
          <w:sz w:val="22"/>
          <w:lang w:val="pt-BR"/>
        </w:rPr>
        <w:t>encaminha</w:t>
      </w:r>
      <w:r>
        <w:rPr>
          <w:rFonts w:ascii="Fonte Ecológica Spranq" w:hAnsi="Fonte Ecológica Spranq" w:cs="Arial"/>
          <w:sz w:val="22"/>
          <w:lang w:val="pt-BR"/>
        </w:rPr>
        <w:t>da</w:t>
      </w:r>
      <w:r w:rsidRPr="00E925BB">
        <w:rPr>
          <w:rFonts w:ascii="Fonte Ecológica Spranq" w:hAnsi="Fonte Ecológica Spranq" w:cs="Arial"/>
          <w:sz w:val="22"/>
          <w:lang w:val="pt-BR"/>
        </w:rPr>
        <w:t xml:space="preserve"> a proposta de preço adequada ao último lance, devidamente preenchida na forma do </w:t>
      </w:r>
      <w:r w:rsidRPr="00E925BB">
        <w:rPr>
          <w:rFonts w:ascii="Fonte Ecológica Spranq" w:hAnsi="Fonte Ecológica Spranq" w:cs="Arial"/>
          <w:b/>
          <w:sz w:val="22"/>
          <w:lang w:val="pt-BR"/>
        </w:rPr>
        <w:t>Anexo II – Modelo de Proposta de Preços</w:t>
      </w:r>
      <w:r w:rsidRPr="00E925BB">
        <w:rPr>
          <w:rFonts w:ascii="Fonte Ecológica Spranq" w:hAnsi="Fonte Ecológica Spranq" w:cs="Arial"/>
          <w:sz w:val="22"/>
          <w:lang w:val="pt-BR"/>
        </w:rPr>
        <w:t xml:space="preserve">, em arquivo único, no prazo de 02 (duas) horas, contado </w:t>
      </w:r>
      <w:proofErr w:type="gramStart"/>
      <w:r w:rsidRPr="00E925BB">
        <w:rPr>
          <w:rFonts w:ascii="Fonte Ecológica Spranq" w:hAnsi="Fonte Ecológica Spranq" w:cs="Arial"/>
          <w:sz w:val="22"/>
          <w:lang w:val="pt-BR"/>
        </w:rPr>
        <w:t>da</w:t>
      </w:r>
      <w:proofErr w:type="gramEnd"/>
      <w:r w:rsidRPr="00E925BB">
        <w:rPr>
          <w:rFonts w:ascii="Fonte Ecológica Spranq" w:hAnsi="Fonte Ecológica Spranq" w:cs="Arial"/>
          <w:sz w:val="22"/>
          <w:lang w:val="pt-BR"/>
        </w:rPr>
        <w:t xml:space="preserve"> convocação efetuada pelo Pregoeiro por meio da opção “Enviar Anexo” no sistema Comprasnet.</w:t>
      </w:r>
    </w:p>
    <w:p w:rsidR="00B44DFE" w:rsidRDefault="00B44DFE" w:rsidP="00B44DFE">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Pr>
          <w:rFonts w:ascii="Fonte Ecológica Spranq" w:hAnsi="Fonte Ecológica Spranq" w:cs="Arial"/>
          <w:sz w:val="22"/>
          <w:lang w:val="pt-BR"/>
        </w:rPr>
        <w:t>Os preços deverão ser readequados a fim de que seja demonstrado o valor unitário correspondente a cada item.</w:t>
      </w:r>
    </w:p>
    <w:p w:rsidR="00B44DFE" w:rsidRDefault="00B44DFE" w:rsidP="00B44DFE">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Pr>
          <w:rFonts w:ascii="Fonte Ecológica Spranq" w:hAnsi="Fonte Ecológica Spranq" w:cs="Arial"/>
          <w:sz w:val="22"/>
          <w:lang w:val="pt-BR"/>
        </w:rPr>
        <w:t>Não será admitido no preço unitário o fracionamento de centavo que ultrapassar duas casas decimais, desprezando-se, sumariamente, a fração remanescente, no que o preço deverá ser arredondado para baixo.</w:t>
      </w:r>
    </w:p>
    <w:p w:rsidR="00B44DFE" w:rsidRPr="002D5F50" w:rsidRDefault="00B44DFE" w:rsidP="00B44DFE">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2D5F50">
        <w:rPr>
          <w:rFonts w:ascii="Fonte Ecológica Spranq" w:hAnsi="Fonte Ecológica Spranq" w:cs="Arial"/>
          <w:sz w:val="22"/>
          <w:lang w:val="pt-BR"/>
        </w:rPr>
        <w:t>Dentre o</w:t>
      </w:r>
      <w:r>
        <w:rPr>
          <w:rFonts w:ascii="Fonte Ecológica Spranq" w:hAnsi="Fonte Ecológica Spranq" w:cs="Arial"/>
          <w:sz w:val="22"/>
          <w:lang w:val="pt-BR"/>
        </w:rPr>
        <w:t xml:space="preserve">utros </w:t>
      </w:r>
      <w:r w:rsidRPr="002D5F50">
        <w:rPr>
          <w:rFonts w:ascii="Fonte Ecológica Spranq" w:hAnsi="Fonte Ecológica Spranq" w:cs="Arial"/>
          <w:sz w:val="22"/>
          <w:lang w:val="pt-BR"/>
        </w:rPr>
        <w:t>documentos passíveis de solicitação pelo Pregoeiro, destacam-se os que contenham as características do material ofertado, tais como marca, modelo, tipo, fabricante e procedência, além de outras informações pertinentes, a exemplo de catálogos, folhetos ou propostas, encaminhados por meio eletrônico, ou, se for o caso, por outro meio e prazo indicados pelo Pregoeiro, sem prejuízo do seu ulterior envio pelo sistema eletrônico, sob pena de não aceitação da proposta.</w:t>
      </w:r>
    </w:p>
    <w:p w:rsidR="00B44DFE" w:rsidRPr="002D5F50" w:rsidRDefault="00B44DFE" w:rsidP="00B44DFE">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2D5F50">
        <w:rPr>
          <w:rFonts w:ascii="Fonte Ecológica Spranq" w:hAnsi="Fonte Ecológica Spranq" w:cs="Arial"/>
          <w:sz w:val="22"/>
          <w:lang w:val="pt-BR"/>
        </w:rPr>
        <w:t>O prazo estabelecido pelo Pregoeiro poderá ser prorrogado por solicitação escrita e justificada do licitante, formulada antes de findo o prazo estabelecido, e formalmente aceita pelo Pregoeiro.</w:t>
      </w:r>
    </w:p>
    <w:p w:rsidR="00B44DFE" w:rsidRDefault="00B44DFE" w:rsidP="00B44DFE">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r w:rsidRPr="002D5F50">
        <w:rPr>
          <w:rFonts w:ascii="Fonte Ecológica Spranq" w:hAnsi="Fonte Ecológica Spranq" w:cs="Arial"/>
          <w:sz w:val="22"/>
          <w:lang w:val="pt-BR"/>
        </w:rPr>
        <w:t xml:space="preserve">Caso a compatibilidade com as especificações demandadas, sobretudo quanto a padrões de qualidade e desempenho, não possa ser aferida pelos meios previstos nos subitens acima, o Pregoeiro </w:t>
      </w:r>
      <w:r>
        <w:rPr>
          <w:rFonts w:ascii="Fonte Ecológica Spranq" w:hAnsi="Fonte Ecológica Spranq" w:cs="Arial"/>
          <w:sz w:val="22"/>
          <w:lang w:val="pt-BR"/>
        </w:rPr>
        <w:t xml:space="preserve">poderá </w:t>
      </w:r>
      <w:r w:rsidRPr="002D5F50">
        <w:rPr>
          <w:rFonts w:ascii="Fonte Ecológica Spranq" w:hAnsi="Fonte Ecológica Spranq" w:cs="Arial"/>
          <w:sz w:val="22"/>
          <w:lang w:val="pt-BR"/>
        </w:rPr>
        <w:t xml:space="preserve">exigir que o licitante classificado em primeiro lugar apresente amostra, sob pena de não aceitação da proposta, no local a ser indicado e dentro de </w:t>
      </w:r>
      <w:r>
        <w:rPr>
          <w:rFonts w:ascii="Fonte Ecológica Spranq" w:hAnsi="Fonte Ecológica Spranq" w:cs="Arial"/>
          <w:sz w:val="22"/>
          <w:lang w:val="pt-BR"/>
        </w:rPr>
        <w:t>03</w:t>
      </w:r>
      <w:r w:rsidRPr="002D5F50">
        <w:rPr>
          <w:rFonts w:ascii="Fonte Ecológica Spranq" w:hAnsi="Fonte Ecológica Spranq" w:cs="Arial"/>
          <w:sz w:val="22"/>
          <w:lang w:val="pt-BR"/>
        </w:rPr>
        <w:t xml:space="preserve"> (</w:t>
      </w:r>
      <w:r>
        <w:rPr>
          <w:rFonts w:ascii="Fonte Ecológica Spranq" w:hAnsi="Fonte Ecológica Spranq" w:cs="Arial"/>
          <w:sz w:val="22"/>
          <w:lang w:val="pt-BR"/>
        </w:rPr>
        <w:t>três</w:t>
      </w:r>
      <w:r w:rsidRPr="002D5F50">
        <w:rPr>
          <w:rFonts w:ascii="Fonte Ecológica Spranq" w:hAnsi="Fonte Ecológica Spranq" w:cs="Arial"/>
          <w:sz w:val="22"/>
          <w:lang w:val="pt-BR"/>
        </w:rPr>
        <w:t>) dias úteis contados da solicitação.</w:t>
      </w:r>
    </w:p>
    <w:p w:rsidR="00B44DFE" w:rsidRPr="003660EA" w:rsidRDefault="00B44DFE" w:rsidP="00B44DFE">
      <w:pPr>
        <w:pStyle w:val="Cabealho"/>
        <w:numPr>
          <w:ilvl w:val="3"/>
          <w:numId w:val="3"/>
        </w:numPr>
        <w:tabs>
          <w:tab w:val="clear" w:pos="4252"/>
          <w:tab w:val="clear" w:pos="5418"/>
          <w:tab w:val="clear" w:pos="8504"/>
          <w:tab w:val="num" w:pos="993"/>
        </w:tabs>
        <w:spacing w:before="100" w:after="100"/>
        <w:ind w:left="0" w:firstLine="0"/>
        <w:jc w:val="both"/>
        <w:rPr>
          <w:rFonts w:ascii="Fonte Ecológica Spranq" w:hAnsi="Fonte Ecológica Spranq" w:cs="Arial"/>
          <w:sz w:val="22"/>
          <w:lang w:val="pt-BR"/>
        </w:rPr>
      </w:pPr>
      <w:r>
        <w:rPr>
          <w:rFonts w:ascii="Fonte Ecológica Spranq" w:hAnsi="Fonte Ecológica Spranq" w:cs="Arial"/>
          <w:sz w:val="22"/>
          <w:lang w:val="pt-BR"/>
        </w:rPr>
        <w:t>As amostras, o</w:t>
      </w:r>
      <w:r w:rsidRPr="00E925BB">
        <w:rPr>
          <w:rFonts w:ascii="Fonte Ecológica Spranq" w:hAnsi="Fonte Ecológica Spranq" w:cs="Arial"/>
          <w:sz w:val="22"/>
          <w:lang w:val="pt-BR"/>
        </w:rPr>
        <w:t>s originais ou cópias autenticadas, caso sejam solicitados, deverão ser encaminhados ao</w:t>
      </w:r>
      <w:r w:rsidRPr="00E925BB">
        <w:rPr>
          <w:rFonts w:ascii="Fonte Ecológica Spranq" w:hAnsi="Fonte Ecológica Spranq" w:cs="Arial"/>
          <w:b/>
          <w:sz w:val="22"/>
          <w:lang w:val="pt-BR"/>
        </w:rPr>
        <w:t xml:space="preserve"> Serviço de Compras da EMERJ (SECOM), situado na Rua Dom Manuel nº 25, sala 418, Centro, Rio de Janeiro - RJ, CEP 20.010-090</w:t>
      </w:r>
      <w:r>
        <w:rPr>
          <w:rFonts w:ascii="Fonte Ecológica Spranq" w:hAnsi="Fonte Ecológica Spranq" w:cs="Arial"/>
          <w:sz w:val="22"/>
          <w:lang w:val="pt-BR"/>
        </w:rPr>
        <w:t>.</w:t>
      </w:r>
    </w:p>
    <w:p w:rsidR="00B44DFE" w:rsidRPr="00514541" w:rsidRDefault="00B44DFE" w:rsidP="00B44DFE">
      <w:pPr>
        <w:pStyle w:val="Cabealho"/>
        <w:numPr>
          <w:ilvl w:val="3"/>
          <w:numId w:val="3"/>
        </w:numPr>
        <w:tabs>
          <w:tab w:val="clear" w:pos="4252"/>
          <w:tab w:val="clear" w:pos="5418"/>
          <w:tab w:val="clear" w:pos="8504"/>
          <w:tab w:val="left" w:pos="993"/>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Por meio de mensagem no sistema, será divulgado o local e horário de realização do procedimento para a avaliação das amostras, cuja presença será facultada a todos os interessados, incluindo os demais licitantes.</w:t>
      </w:r>
    </w:p>
    <w:p w:rsidR="00B44DFE" w:rsidRPr="00514541" w:rsidRDefault="00B44DFE" w:rsidP="00B44DFE">
      <w:pPr>
        <w:pStyle w:val="Cabealho"/>
        <w:numPr>
          <w:ilvl w:val="3"/>
          <w:numId w:val="3"/>
        </w:numPr>
        <w:tabs>
          <w:tab w:val="clear" w:pos="4252"/>
          <w:tab w:val="clear" w:pos="5418"/>
          <w:tab w:val="clear" w:pos="8504"/>
          <w:tab w:val="left" w:pos="993"/>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Os resultados das avaliações serão divulgados por meio de mensagem no sistema.</w:t>
      </w:r>
    </w:p>
    <w:p w:rsidR="00B44DFE" w:rsidRPr="00514541" w:rsidRDefault="00B44DFE" w:rsidP="00B44DFE">
      <w:pPr>
        <w:pStyle w:val="Cabealho"/>
        <w:numPr>
          <w:ilvl w:val="3"/>
          <w:numId w:val="3"/>
        </w:numPr>
        <w:tabs>
          <w:tab w:val="clear" w:pos="4252"/>
          <w:tab w:val="clear" w:pos="5418"/>
          <w:tab w:val="clear" w:pos="8504"/>
          <w:tab w:val="left" w:pos="993"/>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No caso de não haver entrega da amostra ou ocorrer atraso na entrega, sem justificativa aceita pelo Pregoeiro, ou havendo entrega de amostra fora das especificações previstas neste Edital, a proposta do licitante será recusada.</w:t>
      </w:r>
    </w:p>
    <w:p w:rsidR="00B44DFE" w:rsidRPr="00514541" w:rsidRDefault="00B44DFE" w:rsidP="00B44DFE">
      <w:pPr>
        <w:pStyle w:val="Cabealho"/>
        <w:numPr>
          <w:ilvl w:val="3"/>
          <w:numId w:val="3"/>
        </w:numPr>
        <w:tabs>
          <w:tab w:val="clear" w:pos="4252"/>
          <w:tab w:val="clear" w:pos="5418"/>
          <w:tab w:val="clear" w:pos="8504"/>
          <w:tab w:val="left" w:pos="993"/>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 xml:space="preserve">Se </w:t>
      </w:r>
      <w:proofErr w:type="gramStart"/>
      <w:r w:rsidRPr="00514541">
        <w:rPr>
          <w:rFonts w:ascii="Fonte Ecológica Spranq" w:hAnsi="Fonte Ecológica Spranq" w:cs="Arial"/>
          <w:sz w:val="22"/>
          <w:lang w:val="pt-BR"/>
        </w:rPr>
        <w:t>a(</w:t>
      </w:r>
      <w:proofErr w:type="gramEnd"/>
      <w:r w:rsidRPr="00514541">
        <w:rPr>
          <w:rFonts w:ascii="Fonte Ecológica Spranq" w:hAnsi="Fonte Ecológica Spranq" w:cs="Arial"/>
          <w:sz w:val="22"/>
          <w:lang w:val="pt-BR"/>
        </w:rPr>
        <w:t xml:space="preserve">s) amostra(s) apresentada(s) pelo primeiro classificado não for(em) aceita(s), o Pregoeiro analisará a aceitabilidade da proposta ou lance ofertado pelo segundo classificado. Seguir-se-á com a verificação </w:t>
      </w:r>
      <w:proofErr w:type="gramStart"/>
      <w:r w:rsidRPr="00514541">
        <w:rPr>
          <w:rFonts w:ascii="Fonte Ecológica Spranq" w:hAnsi="Fonte Ecológica Spranq" w:cs="Arial"/>
          <w:sz w:val="22"/>
          <w:lang w:val="pt-BR"/>
        </w:rPr>
        <w:t>da(</w:t>
      </w:r>
      <w:proofErr w:type="gramEnd"/>
      <w:r w:rsidRPr="00514541">
        <w:rPr>
          <w:rFonts w:ascii="Fonte Ecológica Spranq" w:hAnsi="Fonte Ecológica Spranq" w:cs="Arial"/>
          <w:sz w:val="22"/>
          <w:lang w:val="pt-BR"/>
        </w:rPr>
        <w:t xml:space="preserve">s) amostra(s) e, assim, sucessivamente, até a verificação de uma que atenda às especificações constantes no Termo de Referência. </w:t>
      </w:r>
    </w:p>
    <w:p w:rsidR="00B44DFE" w:rsidRPr="00514541" w:rsidRDefault="00B44DFE" w:rsidP="00B44DFE">
      <w:pPr>
        <w:pStyle w:val="Cabealho"/>
        <w:numPr>
          <w:ilvl w:val="3"/>
          <w:numId w:val="3"/>
        </w:numPr>
        <w:tabs>
          <w:tab w:val="clear" w:pos="4252"/>
          <w:tab w:val="clear" w:pos="5418"/>
          <w:tab w:val="clear" w:pos="8504"/>
          <w:tab w:val="left" w:pos="993"/>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Após a divulgação do resultado final da licitação, as amostras entregues deverão ser recolhidas pelos licitantes no prazo de 10 (dez) dias, após o qual poderão ser descartadas pela Administração, sem direito a ressarcimento.</w:t>
      </w:r>
    </w:p>
    <w:p w:rsidR="00B44DFE" w:rsidRPr="00514541" w:rsidRDefault="00B44DFE" w:rsidP="00B44DFE">
      <w:pPr>
        <w:pStyle w:val="Cabealho"/>
        <w:numPr>
          <w:ilvl w:val="3"/>
          <w:numId w:val="3"/>
        </w:numPr>
        <w:tabs>
          <w:tab w:val="clear" w:pos="4252"/>
          <w:tab w:val="clear" w:pos="5418"/>
          <w:tab w:val="clear" w:pos="8504"/>
          <w:tab w:val="left" w:pos="993"/>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 xml:space="preserve"> Os licitantes deverão colocar à disposição da Administração todas as condições indispensáveis à realização de testes e fornecer, sem ônus, os manuais impressos em língua portuguesa, necessários ao seu perfeito manuseio, quando for o caso.</w:t>
      </w:r>
    </w:p>
    <w:p w:rsidR="00B44DFE" w:rsidRPr="00514541"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Se a proposta ou lance vencedor for desclassificado, o Pregoeiro examinará a proposta ou lance subsequente, e, assim sucessivamente, na ordem de classificação.</w:t>
      </w:r>
    </w:p>
    <w:p w:rsidR="00B44DFE" w:rsidRPr="00514541"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Havendo necessidade, o Pregoeiro suspenderá a sessão, informando no “chat” a nova data e horário para a continuidade da mesma.</w:t>
      </w:r>
    </w:p>
    <w:p w:rsidR="00B44DFE" w:rsidRPr="00514541"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O Pregoeiro poderá encaminhar, por meio do sistema eletrônico, contraproposta ao licitante que apresentou o lance mais vantajoso, com o fim de negociar a obtenção de melhor preço, vedada a negociação em condições diversas das previstas neste Edital.</w:t>
      </w:r>
    </w:p>
    <w:p w:rsidR="00B44DFE" w:rsidRPr="00514541" w:rsidRDefault="00B44DFE" w:rsidP="00B44DFE">
      <w:pPr>
        <w:pStyle w:val="Cabealho"/>
        <w:numPr>
          <w:ilvl w:val="2"/>
          <w:numId w:val="3"/>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 xml:space="preserve"> Também nas hipóteses em que o Pregoeiro não aceitar a proposta e passar à subsequente, poderá negociar com o licitante para que seja obtido preço melhor.</w:t>
      </w:r>
    </w:p>
    <w:p w:rsidR="00B44DFE" w:rsidRPr="00514541" w:rsidRDefault="00B44DFE" w:rsidP="00B44DFE">
      <w:pPr>
        <w:pStyle w:val="Cabealho"/>
        <w:numPr>
          <w:ilvl w:val="2"/>
          <w:numId w:val="3"/>
        </w:numPr>
        <w:tabs>
          <w:tab w:val="clear" w:pos="3612"/>
          <w:tab w:val="clear" w:pos="4252"/>
          <w:tab w:val="clear" w:pos="8504"/>
          <w:tab w:val="left" w:pos="709"/>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 xml:space="preserve"> A negociação será realizada por meio do sistema, podendo ser acompanhada pelos demais licitantes.</w:t>
      </w:r>
    </w:p>
    <w:p w:rsidR="00B44DFE" w:rsidRPr="00514541"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514541">
        <w:rPr>
          <w:rFonts w:ascii="Fonte Ecológica Spranq" w:hAnsi="Fonte Ecológica Spranq" w:cs="Arial"/>
          <w:sz w:val="22"/>
          <w:lang w:val="pt-BR"/>
        </w:rPr>
        <w:t>Sempre que a proposta não for aceita, e antes de o Pregoeiro passar à subsequente, haverá nova verificação, pelo sistema, da eventual ocorrência do empate ficto, previsto nos artigos 44 e 45 da LC nº 123, de 2006, seguindo-se a disciplina antes estabelecida, se for o caso.</w:t>
      </w:r>
    </w:p>
    <w:p w:rsidR="00B44DFE" w:rsidRPr="00E925BB"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DA HABILITAÇÃO</w:t>
      </w:r>
    </w:p>
    <w:p w:rsidR="00B44DFE" w:rsidRPr="003660EA"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3660EA">
        <w:rPr>
          <w:rFonts w:ascii="Fonte Ecológica Spranq" w:hAnsi="Fonte Ecológica Spranq" w:cs="Arial"/>
          <w:sz w:val="22"/>
          <w:lang w:val="pt-BR"/>
        </w:rPr>
        <w:t>Como condição prévia ao exame da documentação de habilitação do licitante detentor da proposta classificada em primeiro lugar, o Pregoeiro verificará o eventual descumprimento das condições de participação, especialmente quanto à existência de sanção que impeça a participação no certame ou a futura contratação, mediante a consulta aos seguintes cadastros:</w:t>
      </w:r>
    </w:p>
    <w:p w:rsidR="00B44DFE" w:rsidRPr="001575BF" w:rsidRDefault="00B44DFE" w:rsidP="00B44DFE">
      <w:pPr>
        <w:pStyle w:val="PargrafodaLista"/>
        <w:numPr>
          <w:ilvl w:val="2"/>
          <w:numId w:val="2"/>
        </w:numPr>
        <w:tabs>
          <w:tab w:val="clear" w:pos="3612"/>
          <w:tab w:val="num" w:pos="709"/>
        </w:tabs>
        <w:spacing w:before="120" w:after="120" w:line="276" w:lineRule="auto"/>
        <w:ind w:left="0" w:firstLine="0"/>
        <w:contextualSpacing w:val="0"/>
        <w:jc w:val="both"/>
        <w:rPr>
          <w:rFonts w:ascii="Fonte Ecológica Spranq" w:hAnsi="Fonte Ecológica Spranq" w:cs="Arial"/>
          <w:sz w:val="22"/>
        </w:rPr>
      </w:pPr>
      <w:r w:rsidRPr="001575BF">
        <w:rPr>
          <w:rFonts w:ascii="Fonte Ecológica Spranq" w:hAnsi="Fonte Ecológica Spranq" w:cs="Arial"/>
          <w:sz w:val="22"/>
        </w:rPr>
        <w:t>SICAF;</w:t>
      </w:r>
    </w:p>
    <w:p w:rsidR="00B44DFE" w:rsidRPr="00410F01" w:rsidRDefault="00B44DFE" w:rsidP="00B44DFE">
      <w:pPr>
        <w:pStyle w:val="PargrafodaLista"/>
        <w:numPr>
          <w:ilvl w:val="2"/>
          <w:numId w:val="2"/>
        </w:numPr>
        <w:tabs>
          <w:tab w:val="clear" w:pos="3612"/>
          <w:tab w:val="num" w:pos="709"/>
        </w:tabs>
        <w:spacing w:before="120" w:after="120" w:line="276" w:lineRule="auto"/>
        <w:ind w:left="0" w:firstLine="0"/>
        <w:contextualSpacing w:val="0"/>
        <w:jc w:val="both"/>
        <w:rPr>
          <w:rFonts w:ascii="Fonte Ecológica Spranq" w:hAnsi="Fonte Ecológica Spranq" w:cs="Arial"/>
          <w:sz w:val="22"/>
          <w:lang w:val="pt-BR"/>
        </w:rPr>
      </w:pPr>
      <w:r w:rsidRPr="00410F01">
        <w:rPr>
          <w:rFonts w:ascii="Fonte Ecológica Spranq" w:hAnsi="Fonte Ecológica Spranq" w:cs="Arial"/>
          <w:sz w:val="22"/>
          <w:lang w:val="pt-BR"/>
        </w:rPr>
        <w:t>Cadastro Nacional de Empresas Inidôneas e Suspensas – CEIS, mantido pela Controladoria-Geral da União (</w:t>
      </w:r>
      <w:hyperlink r:id="rId11" w:history="1">
        <w:r w:rsidRPr="00410F01">
          <w:rPr>
            <w:rFonts w:ascii="Fonte Ecológica Spranq" w:hAnsi="Fonte Ecológica Spranq" w:cs="Arial"/>
            <w:sz w:val="22"/>
            <w:lang w:val="pt-BR"/>
          </w:rPr>
          <w:t>www.portaldatransparencia.gov.br/ceis</w:t>
        </w:r>
      </w:hyperlink>
      <w:r w:rsidRPr="00410F01">
        <w:rPr>
          <w:rFonts w:ascii="Fonte Ecológica Spranq" w:hAnsi="Fonte Ecológica Spranq" w:cs="Arial"/>
          <w:sz w:val="22"/>
          <w:lang w:val="pt-BR"/>
        </w:rPr>
        <w:t>);</w:t>
      </w:r>
    </w:p>
    <w:p w:rsidR="00B44DFE" w:rsidRPr="00410F01" w:rsidRDefault="00B44DFE" w:rsidP="00B44DFE">
      <w:pPr>
        <w:pStyle w:val="PargrafodaLista"/>
        <w:numPr>
          <w:ilvl w:val="2"/>
          <w:numId w:val="2"/>
        </w:numPr>
        <w:tabs>
          <w:tab w:val="clear" w:pos="3612"/>
          <w:tab w:val="num" w:pos="709"/>
        </w:tabs>
        <w:spacing w:before="120" w:after="120" w:line="276" w:lineRule="auto"/>
        <w:ind w:left="0" w:firstLine="0"/>
        <w:contextualSpacing w:val="0"/>
        <w:jc w:val="both"/>
        <w:rPr>
          <w:rFonts w:ascii="Fonte Ecológica Spranq" w:hAnsi="Fonte Ecológica Spranq" w:cs="Arial"/>
          <w:sz w:val="22"/>
          <w:lang w:val="pt-BR"/>
        </w:rPr>
      </w:pPr>
      <w:r w:rsidRPr="00410F01">
        <w:rPr>
          <w:rFonts w:ascii="Fonte Ecológica Spranq" w:hAnsi="Fonte Ecológica Spranq" w:cs="Arial"/>
          <w:sz w:val="22"/>
          <w:lang w:val="pt-BR"/>
        </w:rPr>
        <w:t>Cadastro Nacional de Condenações Cíveis por Atos de Improbidade Administrativa, mantido pelo Conselho Nacional de Justiça (</w:t>
      </w:r>
      <w:hyperlink r:id="rId12" w:history="1">
        <w:r w:rsidRPr="00410F01">
          <w:rPr>
            <w:rFonts w:ascii="Fonte Ecológica Spranq" w:hAnsi="Fonte Ecológica Spranq" w:cs="Arial"/>
            <w:sz w:val="22"/>
            <w:lang w:val="pt-BR"/>
          </w:rPr>
          <w:t>www.cnj.jus.br/improbidade_adm/consultar_requerido.php</w:t>
        </w:r>
      </w:hyperlink>
      <w:r w:rsidRPr="00410F01">
        <w:rPr>
          <w:rFonts w:ascii="Fonte Ecológica Spranq" w:hAnsi="Fonte Ecológica Spranq" w:cs="Arial"/>
          <w:sz w:val="22"/>
          <w:lang w:val="pt-BR"/>
        </w:rPr>
        <w:t>).</w:t>
      </w:r>
    </w:p>
    <w:p w:rsidR="00B44DFE" w:rsidRPr="00410F01" w:rsidRDefault="00B44DFE" w:rsidP="00B44DFE">
      <w:pPr>
        <w:pStyle w:val="PargrafodaLista"/>
        <w:numPr>
          <w:ilvl w:val="2"/>
          <w:numId w:val="2"/>
        </w:numPr>
        <w:tabs>
          <w:tab w:val="clear" w:pos="3612"/>
          <w:tab w:val="num" w:pos="709"/>
        </w:tabs>
        <w:spacing w:before="120" w:after="120" w:line="276" w:lineRule="auto"/>
        <w:ind w:left="0" w:firstLine="0"/>
        <w:contextualSpacing w:val="0"/>
        <w:jc w:val="both"/>
        <w:rPr>
          <w:rFonts w:ascii="Fonte Ecológica Spranq" w:hAnsi="Fonte Ecológica Spranq" w:cs="Arial"/>
          <w:sz w:val="22"/>
          <w:lang w:val="pt-BR"/>
        </w:rPr>
      </w:pPr>
      <w:r w:rsidRPr="00410F01">
        <w:rPr>
          <w:rFonts w:ascii="Fonte Ecológica Spranq" w:hAnsi="Fonte Ecológica Spranq" w:cs="Arial"/>
          <w:sz w:val="22"/>
          <w:lang w:val="pt-BR"/>
        </w:rPr>
        <w:t>Lista de Inidôneos, mantida pelo Tribunal de Contas da União – TCU;</w:t>
      </w:r>
    </w:p>
    <w:p w:rsidR="00B44DFE" w:rsidRPr="001575BF" w:rsidRDefault="00B44DFE" w:rsidP="00B44DFE">
      <w:pPr>
        <w:pStyle w:val="PargrafodaLista"/>
        <w:numPr>
          <w:ilvl w:val="2"/>
          <w:numId w:val="2"/>
        </w:numPr>
        <w:tabs>
          <w:tab w:val="clear" w:pos="3612"/>
          <w:tab w:val="num" w:pos="709"/>
        </w:tabs>
        <w:spacing w:before="120" w:after="120" w:line="276" w:lineRule="auto"/>
        <w:ind w:left="0" w:firstLine="0"/>
        <w:contextualSpacing w:val="0"/>
        <w:jc w:val="both"/>
        <w:rPr>
          <w:rFonts w:ascii="Fonte Ecológica Spranq" w:hAnsi="Fonte Ecológica Spranq" w:cs="Arial"/>
          <w:sz w:val="22"/>
          <w:lang w:val="pt-BR"/>
        </w:rPr>
      </w:pPr>
      <w:r w:rsidRPr="001575BF">
        <w:rPr>
          <w:rFonts w:ascii="Fonte Ecológica Spranq" w:hAnsi="Fonte Ecológica Spranq" w:cs="Arial"/>
          <w:sz w:val="22"/>
          <w:lang w:val="pt-BR"/>
        </w:rPr>
        <w:t>A consulta aos cadastros será realizada em nome da empresa licitante e também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rsidR="00B44DFE" w:rsidRPr="006F2F9D" w:rsidRDefault="00B44DFE" w:rsidP="00B44DFE">
      <w:pPr>
        <w:pStyle w:val="PargrafodaLista"/>
        <w:numPr>
          <w:ilvl w:val="2"/>
          <w:numId w:val="2"/>
        </w:numPr>
        <w:tabs>
          <w:tab w:val="clear" w:pos="3612"/>
          <w:tab w:val="num" w:pos="709"/>
        </w:tabs>
        <w:spacing w:before="120" w:after="120" w:line="276" w:lineRule="auto"/>
        <w:ind w:left="0" w:firstLine="0"/>
        <w:contextualSpacing w:val="0"/>
        <w:jc w:val="both"/>
        <w:rPr>
          <w:rFonts w:ascii="Fonte Ecológica Spranq" w:hAnsi="Fonte Ecológica Spranq" w:cs="Arial"/>
          <w:sz w:val="22"/>
          <w:lang w:val="pt-BR"/>
        </w:rPr>
      </w:pPr>
      <w:r w:rsidRPr="006F2F9D">
        <w:rPr>
          <w:rFonts w:ascii="Fonte Ecológica Spranq" w:hAnsi="Fonte Ecológica Spranq" w:cs="Arial"/>
          <w:sz w:val="22"/>
          <w:lang w:val="pt-BR"/>
        </w:rPr>
        <w:t>Constatada a existência de sanção, o Pregoeiro reputará o licitante inabilitado, por falta de condição de participação.</w:t>
      </w:r>
    </w:p>
    <w:p w:rsidR="00B44DFE" w:rsidRPr="001575BF" w:rsidRDefault="00B44DFE" w:rsidP="00B44DFE">
      <w:pPr>
        <w:numPr>
          <w:ilvl w:val="1"/>
          <w:numId w:val="2"/>
        </w:numPr>
        <w:tabs>
          <w:tab w:val="clear" w:pos="1701"/>
          <w:tab w:val="num" w:pos="567"/>
        </w:tabs>
        <w:spacing w:before="120" w:after="120" w:line="276" w:lineRule="auto"/>
        <w:ind w:left="0" w:firstLine="0"/>
        <w:jc w:val="both"/>
        <w:rPr>
          <w:rFonts w:ascii="Fonte Ecológica Spranq" w:hAnsi="Fonte Ecológica Spranq" w:cs="Arial"/>
          <w:bCs/>
          <w:color w:val="000000"/>
          <w:sz w:val="22"/>
          <w:lang w:val="pt-BR"/>
        </w:rPr>
      </w:pPr>
      <w:r w:rsidRPr="001575BF">
        <w:rPr>
          <w:rFonts w:ascii="Fonte Ecológica Spranq" w:hAnsi="Fonte Ecológica Spranq" w:cs="Arial"/>
          <w:bCs/>
          <w:color w:val="000000"/>
          <w:sz w:val="22"/>
          <w:lang w:val="pt-BR"/>
        </w:rPr>
        <w:t>Os licitantes deverão apresentar a seguinte documentação relativa à Habilitação Jurídica, à Regularidade Fiscal e trabalhista:</w:t>
      </w:r>
    </w:p>
    <w:p w:rsidR="00B44DFE" w:rsidRPr="001575BF" w:rsidRDefault="00B44DFE" w:rsidP="00B44DFE">
      <w:pPr>
        <w:numPr>
          <w:ilvl w:val="1"/>
          <w:numId w:val="2"/>
        </w:numPr>
        <w:tabs>
          <w:tab w:val="clear" w:pos="1701"/>
          <w:tab w:val="num" w:pos="567"/>
        </w:tabs>
        <w:spacing w:before="120" w:after="120" w:line="276" w:lineRule="auto"/>
        <w:ind w:left="0" w:firstLine="0"/>
        <w:jc w:val="both"/>
        <w:rPr>
          <w:rFonts w:ascii="Fonte Ecológica Spranq" w:hAnsi="Fonte Ecológica Spranq" w:cs="Arial"/>
          <w:b/>
          <w:bCs/>
          <w:color w:val="000000"/>
          <w:sz w:val="22"/>
        </w:rPr>
      </w:pPr>
      <w:proofErr w:type="spellStart"/>
      <w:r w:rsidRPr="001575BF">
        <w:rPr>
          <w:rFonts w:ascii="Fonte Ecológica Spranq" w:hAnsi="Fonte Ecológica Spranq" w:cs="Arial"/>
          <w:b/>
          <w:bCs/>
          <w:color w:val="000000"/>
          <w:sz w:val="22"/>
        </w:rPr>
        <w:t>Habilitação</w:t>
      </w:r>
      <w:proofErr w:type="spellEnd"/>
      <w:r w:rsidRPr="001575BF">
        <w:rPr>
          <w:rFonts w:ascii="Fonte Ecológica Spranq" w:hAnsi="Fonte Ecológica Spranq" w:cs="Arial"/>
          <w:b/>
          <w:bCs/>
          <w:color w:val="000000"/>
          <w:sz w:val="22"/>
        </w:rPr>
        <w:t xml:space="preserve"> </w:t>
      </w:r>
      <w:proofErr w:type="spellStart"/>
      <w:r w:rsidRPr="001575BF">
        <w:rPr>
          <w:rFonts w:ascii="Fonte Ecológica Spranq" w:hAnsi="Fonte Ecológica Spranq" w:cs="Arial"/>
          <w:b/>
          <w:bCs/>
          <w:color w:val="000000"/>
          <w:sz w:val="22"/>
        </w:rPr>
        <w:t>jurídica</w:t>
      </w:r>
      <w:proofErr w:type="spellEnd"/>
      <w:r w:rsidRPr="001575BF">
        <w:rPr>
          <w:rFonts w:ascii="Fonte Ecológica Spranq" w:hAnsi="Fonte Ecológica Spranq" w:cs="Arial"/>
          <w:b/>
          <w:bCs/>
          <w:color w:val="000000"/>
          <w:sz w:val="22"/>
        </w:rPr>
        <w:t xml:space="preserve">: </w:t>
      </w:r>
    </w:p>
    <w:p w:rsidR="00B44DFE" w:rsidRPr="001575BF" w:rsidRDefault="00B44DFE" w:rsidP="00B44DFE">
      <w:pPr>
        <w:pStyle w:val="PargrafodaLista"/>
        <w:numPr>
          <w:ilvl w:val="2"/>
          <w:numId w:val="2"/>
        </w:numPr>
        <w:tabs>
          <w:tab w:val="clear" w:pos="3612"/>
          <w:tab w:val="num" w:pos="851"/>
        </w:tabs>
        <w:spacing w:before="120" w:after="120" w:line="276" w:lineRule="auto"/>
        <w:ind w:left="0" w:firstLine="0"/>
        <w:contextualSpacing w:val="0"/>
        <w:jc w:val="both"/>
        <w:rPr>
          <w:rFonts w:ascii="Fonte Ecológica Spranq" w:hAnsi="Fonte Ecológica Spranq" w:cs="Arial"/>
          <w:bCs/>
          <w:color w:val="000000"/>
          <w:sz w:val="22"/>
          <w:lang w:val="pt-BR"/>
        </w:rPr>
      </w:pPr>
      <w:r w:rsidRPr="001575BF">
        <w:rPr>
          <w:rFonts w:ascii="Fonte Ecológica Spranq" w:hAnsi="Fonte Ecológica Spranq" w:cs="Arial"/>
          <w:bCs/>
          <w:color w:val="000000"/>
          <w:sz w:val="22"/>
          <w:lang w:val="pt-BR"/>
        </w:rPr>
        <w:t>No caso de empresário individual: inscrição no Registro Público de Empresas Mercantis, a cargo da Junta Comercial da respectiva sede;</w:t>
      </w:r>
    </w:p>
    <w:p w:rsidR="00B44DFE" w:rsidRPr="001575BF" w:rsidRDefault="00B44DFE" w:rsidP="00B44DFE">
      <w:pPr>
        <w:pStyle w:val="PargrafodaLista"/>
        <w:numPr>
          <w:ilvl w:val="2"/>
          <w:numId w:val="2"/>
        </w:numPr>
        <w:tabs>
          <w:tab w:val="clear" w:pos="3612"/>
          <w:tab w:val="num" w:pos="851"/>
        </w:tabs>
        <w:spacing w:before="120" w:after="120" w:line="276" w:lineRule="auto"/>
        <w:ind w:left="0" w:firstLine="0"/>
        <w:contextualSpacing w:val="0"/>
        <w:jc w:val="both"/>
        <w:rPr>
          <w:rFonts w:ascii="Fonte Ecológica Spranq" w:hAnsi="Fonte Ecológica Spranq" w:cs="Arial"/>
          <w:bCs/>
          <w:color w:val="000000"/>
          <w:sz w:val="22"/>
          <w:lang w:val="pt-BR"/>
        </w:rPr>
      </w:pPr>
      <w:r w:rsidRPr="001575BF">
        <w:rPr>
          <w:rFonts w:ascii="Fonte Ecológica Spranq" w:hAnsi="Fonte Ecológica Spranq" w:cs="Arial"/>
          <w:bCs/>
          <w:color w:val="000000"/>
          <w:sz w:val="22"/>
          <w:lang w:val="pt-BR"/>
        </w:rPr>
        <w:t>Em se tratando de microempreendedor individual – MEI: Certificado da Condição de Microempreendedor Individual - CCMEI, cuja aceitação ficará condicionada à verificação da autenticidade no sítio www.portaldoempreendedor.gov.br;</w:t>
      </w:r>
    </w:p>
    <w:p w:rsidR="00B44DFE" w:rsidRPr="001575BF" w:rsidRDefault="00B44DFE" w:rsidP="00B44DFE">
      <w:pPr>
        <w:pStyle w:val="PargrafodaLista"/>
        <w:numPr>
          <w:ilvl w:val="2"/>
          <w:numId w:val="2"/>
        </w:numPr>
        <w:tabs>
          <w:tab w:val="clear" w:pos="3612"/>
          <w:tab w:val="num" w:pos="851"/>
        </w:tabs>
        <w:spacing w:before="120" w:after="120" w:line="276" w:lineRule="auto"/>
        <w:ind w:left="0" w:firstLine="0"/>
        <w:contextualSpacing w:val="0"/>
        <w:jc w:val="both"/>
        <w:rPr>
          <w:rFonts w:ascii="Fonte Ecológica Spranq" w:hAnsi="Fonte Ecológica Spranq" w:cs="Arial"/>
          <w:bCs/>
          <w:color w:val="000000"/>
          <w:sz w:val="22"/>
          <w:lang w:val="pt-BR"/>
        </w:rPr>
      </w:pPr>
      <w:r w:rsidRPr="001575BF">
        <w:rPr>
          <w:rFonts w:ascii="Fonte Ecológica Spranq" w:hAnsi="Fonte Ecológica Spranq" w:cs="Arial"/>
          <w:bCs/>
          <w:color w:val="000000"/>
          <w:sz w:val="22"/>
          <w:lang w:val="pt-BR"/>
        </w:rPr>
        <w:t>No caso de sociedade empresária ou empresa individual de responsabilidade limitada - EIRELI: ato constitutivo, estatuto ou contrato social em vigor, devidamente registrado na Junta Comercial da respectiva sede, acompanhado de documento comprobatório de seus administradores;</w:t>
      </w:r>
    </w:p>
    <w:p w:rsidR="00B44DFE" w:rsidRPr="001575BF" w:rsidRDefault="00B44DFE" w:rsidP="00B44DFE">
      <w:pPr>
        <w:pStyle w:val="PargrafodaLista"/>
        <w:numPr>
          <w:ilvl w:val="2"/>
          <w:numId w:val="2"/>
        </w:numPr>
        <w:tabs>
          <w:tab w:val="clear" w:pos="3612"/>
          <w:tab w:val="num" w:pos="851"/>
        </w:tabs>
        <w:spacing w:before="120" w:after="120" w:line="276" w:lineRule="auto"/>
        <w:ind w:left="0" w:firstLine="0"/>
        <w:contextualSpacing w:val="0"/>
        <w:jc w:val="both"/>
        <w:rPr>
          <w:rFonts w:ascii="Fonte Ecológica Spranq" w:hAnsi="Fonte Ecológica Spranq" w:cs="Arial"/>
          <w:bCs/>
          <w:color w:val="000000"/>
          <w:sz w:val="22"/>
          <w:lang w:val="pt-BR"/>
        </w:rPr>
      </w:pPr>
      <w:r w:rsidRPr="001575BF">
        <w:rPr>
          <w:rFonts w:ascii="Fonte Ecológica Spranq" w:hAnsi="Fonte Ecológica Spranq" w:cs="Arial"/>
          <w:bCs/>
          <w:color w:val="000000"/>
          <w:sz w:val="22"/>
          <w:lang w:val="pt-BR"/>
        </w:rPr>
        <w:t>No caso de sociedade simples: inscrição do ato constitutivo no Registro Civil das Pessoas Jurídicas do local de sua sede, acompanhada de prova da indicação dos seus administradores;</w:t>
      </w:r>
    </w:p>
    <w:p w:rsidR="00B44DFE" w:rsidRPr="001575BF" w:rsidRDefault="00B44DFE" w:rsidP="00B44DFE">
      <w:pPr>
        <w:pStyle w:val="PargrafodaLista"/>
        <w:numPr>
          <w:ilvl w:val="2"/>
          <w:numId w:val="2"/>
        </w:numPr>
        <w:tabs>
          <w:tab w:val="clear" w:pos="3612"/>
          <w:tab w:val="num" w:pos="851"/>
        </w:tabs>
        <w:spacing w:before="120" w:after="120" w:line="276" w:lineRule="auto"/>
        <w:ind w:left="0" w:firstLine="0"/>
        <w:contextualSpacing w:val="0"/>
        <w:jc w:val="both"/>
        <w:rPr>
          <w:rFonts w:ascii="Fonte Ecológica Spranq" w:hAnsi="Fonte Ecológica Spranq" w:cs="Arial"/>
          <w:bCs/>
          <w:color w:val="000000"/>
          <w:sz w:val="22"/>
          <w:lang w:val="pt-BR"/>
        </w:rPr>
      </w:pPr>
      <w:r w:rsidRPr="001575BF">
        <w:rPr>
          <w:rFonts w:ascii="Fonte Ecológica Spranq" w:hAnsi="Fonte Ecológica Spranq" w:cs="Arial"/>
          <w:bCs/>
          <w:color w:val="000000"/>
          <w:sz w:val="22"/>
          <w:lang w:val="pt-BR"/>
        </w:rPr>
        <w:t>No caso de microempresa ou empresa de pequeno porte: certidão expedida pela Junta Comercial ou pelo Registro Civil das Pessoas Jurídicas, conforme o caso, que comprove a condição de microempresa ou empresa de pequeno porte– segundo determinado pelo Departamento de Registro Empresarial e Integração - DREI;</w:t>
      </w:r>
    </w:p>
    <w:p w:rsidR="00B44DFE" w:rsidRPr="001575BF" w:rsidRDefault="00B44DFE" w:rsidP="00B44DFE">
      <w:pPr>
        <w:pStyle w:val="PargrafodaLista"/>
        <w:numPr>
          <w:ilvl w:val="2"/>
          <w:numId w:val="2"/>
        </w:numPr>
        <w:tabs>
          <w:tab w:val="clear" w:pos="3612"/>
          <w:tab w:val="num" w:pos="851"/>
        </w:tabs>
        <w:spacing w:before="120" w:after="120" w:line="276" w:lineRule="auto"/>
        <w:ind w:left="0" w:firstLine="0"/>
        <w:contextualSpacing w:val="0"/>
        <w:jc w:val="both"/>
        <w:rPr>
          <w:rFonts w:ascii="Fonte Ecológica Spranq" w:hAnsi="Fonte Ecológica Spranq" w:cs="Arial"/>
          <w:bCs/>
          <w:color w:val="000000"/>
          <w:sz w:val="22"/>
          <w:lang w:val="pt-BR"/>
        </w:rPr>
      </w:pPr>
      <w:r w:rsidRPr="001575BF">
        <w:rPr>
          <w:rFonts w:ascii="Fonte Ecológica Spranq" w:hAnsi="Fonte Ecológica Spranq" w:cs="Arial"/>
          <w:bCs/>
          <w:color w:val="000000"/>
          <w:sz w:val="22"/>
          <w:lang w:val="pt-BR"/>
        </w:rPr>
        <w:t>No caso de cooperativa: ata de fundação e estatuto social em vigor, com a ata da assembleia que o aprovou, devidamente arquivado na Junta Comercial ou inscrito no Registro Civil das Pessoas Jurídicas da respectiva sede, bem como o registro de que trata o art. 107 da Lei nº 5.764, de 1971;</w:t>
      </w:r>
    </w:p>
    <w:p w:rsidR="00B44DFE" w:rsidRPr="001575BF" w:rsidRDefault="00B44DFE" w:rsidP="00B44DFE">
      <w:pPr>
        <w:pStyle w:val="PargrafodaLista"/>
        <w:numPr>
          <w:ilvl w:val="2"/>
          <w:numId w:val="2"/>
        </w:numPr>
        <w:tabs>
          <w:tab w:val="clear" w:pos="3612"/>
          <w:tab w:val="num" w:pos="851"/>
        </w:tabs>
        <w:spacing w:before="120" w:after="120" w:line="276" w:lineRule="auto"/>
        <w:ind w:left="0" w:firstLine="0"/>
        <w:contextualSpacing w:val="0"/>
        <w:jc w:val="both"/>
        <w:rPr>
          <w:rFonts w:ascii="Fonte Ecológica Spranq" w:hAnsi="Fonte Ecológica Spranq" w:cs="Arial"/>
          <w:bCs/>
          <w:color w:val="000000"/>
          <w:sz w:val="22"/>
          <w:lang w:val="pt-BR"/>
        </w:rPr>
      </w:pPr>
      <w:r w:rsidRPr="001575BF">
        <w:rPr>
          <w:rFonts w:ascii="Fonte Ecológica Spranq" w:hAnsi="Fonte Ecológica Spranq" w:cs="Arial"/>
          <w:bCs/>
          <w:color w:val="000000"/>
          <w:sz w:val="22"/>
          <w:lang w:val="pt-BR"/>
        </w:rPr>
        <w:t>No caso de empresa ou sociedade estrangeira em funcionamento no País: decreto de autorização;</w:t>
      </w:r>
    </w:p>
    <w:p w:rsidR="00B44DFE" w:rsidRPr="00D37CBA" w:rsidRDefault="00B44DFE" w:rsidP="00B44DFE">
      <w:pPr>
        <w:pStyle w:val="PargrafodaLista"/>
        <w:numPr>
          <w:ilvl w:val="2"/>
          <w:numId w:val="2"/>
        </w:numPr>
        <w:tabs>
          <w:tab w:val="clear" w:pos="3612"/>
          <w:tab w:val="num" w:pos="851"/>
        </w:tabs>
        <w:spacing w:before="120" w:after="120" w:line="276" w:lineRule="auto"/>
        <w:ind w:left="0" w:firstLine="0"/>
        <w:contextualSpacing w:val="0"/>
        <w:jc w:val="both"/>
        <w:rPr>
          <w:rFonts w:ascii="Arial" w:hAnsi="Arial" w:cs="Arial"/>
          <w:bCs/>
          <w:color w:val="000000"/>
          <w:sz w:val="20"/>
          <w:lang w:val="pt-BR"/>
        </w:rPr>
      </w:pPr>
      <w:r w:rsidRPr="001575BF">
        <w:rPr>
          <w:rFonts w:ascii="Fonte Ecológica Spranq" w:hAnsi="Fonte Ecológica Spranq" w:cs="Arial"/>
          <w:bCs/>
          <w:color w:val="000000"/>
          <w:sz w:val="22"/>
          <w:lang w:val="pt-BR"/>
        </w:rPr>
        <w:t>Os documentos acima deverão estar acompanhados de todas as alterações ou da consolidação respecti</w:t>
      </w:r>
      <w:r w:rsidRPr="00D37CBA">
        <w:rPr>
          <w:rFonts w:ascii="Arial" w:hAnsi="Arial" w:cs="Arial"/>
          <w:bCs/>
          <w:color w:val="000000"/>
          <w:sz w:val="20"/>
          <w:lang w:val="pt-BR"/>
        </w:rPr>
        <w:t>va;</w:t>
      </w:r>
    </w:p>
    <w:p w:rsidR="00B44DFE" w:rsidRPr="001575BF" w:rsidRDefault="00B44DFE" w:rsidP="00B44DFE">
      <w:pPr>
        <w:numPr>
          <w:ilvl w:val="1"/>
          <w:numId w:val="2"/>
        </w:numPr>
        <w:tabs>
          <w:tab w:val="clear" w:pos="1701"/>
          <w:tab w:val="num" w:pos="567"/>
        </w:tabs>
        <w:spacing w:before="120" w:after="120" w:line="276" w:lineRule="auto"/>
        <w:ind w:left="0" w:firstLine="0"/>
        <w:jc w:val="both"/>
        <w:rPr>
          <w:rFonts w:ascii="Fonte Ecológica Spranq" w:hAnsi="Fonte Ecológica Spranq" w:cs="Arial"/>
          <w:b/>
          <w:bCs/>
          <w:color w:val="000000"/>
          <w:sz w:val="22"/>
        </w:rPr>
      </w:pPr>
      <w:proofErr w:type="spellStart"/>
      <w:r w:rsidRPr="001575BF">
        <w:rPr>
          <w:rFonts w:ascii="Fonte Ecológica Spranq" w:hAnsi="Fonte Ecológica Spranq" w:cs="Arial"/>
          <w:b/>
          <w:bCs/>
          <w:color w:val="000000"/>
          <w:sz w:val="22"/>
        </w:rPr>
        <w:t>Regularidade</w:t>
      </w:r>
      <w:proofErr w:type="spellEnd"/>
      <w:r w:rsidRPr="001575BF">
        <w:rPr>
          <w:rFonts w:ascii="Fonte Ecológica Spranq" w:hAnsi="Fonte Ecológica Spranq" w:cs="Arial"/>
          <w:b/>
          <w:bCs/>
          <w:color w:val="000000"/>
          <w:sz w:val="22"/>
        </w:rPr>
        <w:t xml:space="preserve"> fiscal e </w:t>
      </w:r>
      <w:proofErr w:type="spellStart"/>
      <w:r w:rsidRPr="001575BF">
        <w:rPr>
          <w:rFonts w:ascii="Fonte Ecológica Spranq" w:hAnsi="Fonte Ecológica Spranq" w:cs="Arial"/>
          <w:b/>
          <w:bCs/>
          <w:color w:val="000000"/>
          <w:sz w:val="22"/>
        </w:rPr>
        <w:t>trabalhista</w:t>
      </w:r>
      <w:proofErr w:type="spellEnd"/>
      <w:r w:rsidRPr="001575BF">
        <w:rPr>
          <w:rFonts w:ascii="Fonte Ecológica Spranq" w:hAnsi="Fonte Ecológica Spranq" w:cs="Arial"/>
          <w:b/>
          <w:bCs/>
          <w:color w:val="000000"/>
          <w:sz w:val="22"/>
        </w:rPr>
        <w:t>:</w:t>
      </w:r>
    </w:p>
    <w:p w:rsidR="00B44DFE" w:rsidRPr="001575BF" w:rsidRDefault="00B44DFE" w:rsidP="00B44DFE">
      <w:pPr>
        <w:numPr>
          <w:ilvl w:val="2"/>
          <w:numId w:val="2"/>
        </w:numPr>
        <w:tabs>
          <w:tab w:val="clear" w:pos="3612"/>
          <w:tab w:val="left" w:pos="709"/>
        </w:tabs>
        <w:autoSpaceDE w:val="0"/>
        <w:snapToGrid w:val="0"/>
        <w:spacing w:before="120" w:after="120" w:line="276" w:lineRule="auto"/>
        <w:ind w:left="0" w:firstLine="0"/>
        <w:jc w:val="both"/>
        <w:rPr>
          <w:rFonts w:ascii="Fonte Ecológica Spranq" w:hAnsi="Fonte Ecológica Spranq" w:cs="Arial"/>
          <w:sz w:val="22"/>
          <w:lang w:val="pt-BR"/>
        </w:rPr>
      </w:pPr>
      <w:proofErr w:type="gramStart"/>
      <w:r w:rsidRPr="001575BF">
        <w:rPr>
          <w:rFonts w:ascii="Fonte Ecológica Spranq" w:hAnsi="Fonte Ecológica Spranq" w:cs="Arial"/>
          <w:sz w:val="22"/>
          <w:lang w:val="pt-BR"/>
        </w:rPr>
        <w:t>prova</w:t>
      </w:r>
      <w:proofErr w:type="gramEnd"/>
      <w:r w:rsidRPr="001575BF">
        <w:rPr>
          <w:rFonts w:ascii="Fonte Ecológica Spranq" w:hAnsi="Fonte Ecológica Spranq" w:cs="Arial"/>
          <w:sz w:val="22"/>
          <w:lang w:val="pt-BR"/>
        </w:rPr>
        <w:t xml:space="preserve"> de inscrição no Cadastro Nacional de Pessoas Jurídicas ou no Cadastro de Pessoas Físicas, conforme o caso;</w:t>
      </w:r>
    </w:p>
    <w:p w:rsidR="00B44DFE" w:rsidRPr="001575BF" w:rsidRDefault="00B44DFE" w:rsidP="00B44DFE">
      <w:pPr>
        <w:numPr>
          <w:ilvl w:val="2"/>
          <w:numId w:val="2"/>
        </w:numPr>
        <w:tabs>
          <w:tab w:val="clear" w:pos="3612"/>
          <w:tab w:val="left" w:pos="709"/>
        </w:tabs>
        <w:autoSpaceDE w:val="0"/>
        <w:snapToGrid w:val="0"/>
        <w:spacing w:before="120" w:after="120" w:line="276" w:lineRule="auto"/>
        <w:ind w:left="0" w:firstLine="0"/>
        <w:jc w:val="both"/>
        <w:rPr>
          <w:rFonts w:ascii="Fonte Ecológica Spranq" w:hAnsi="Fonte Ecológica Spranq" w:cs="Arial"/>
          <w:sz w:val="22"/>
          <w:lang w:val="pt-BR"/>
        </w:rPr>
      </w:pPr>
      <w:r w:rsidRPr="001575BF">
        <w:rPr>
          <w:rFonts w:ascii="Fonte Ecológica Spranq" w:hAnsi="Fonte Ecológica Spranq" w:cs="Arial"/>
          <w:sz w:val="22"/>
          <w:lang w:val="pt-BR"/>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02/10/2014, do Secretário da Receita Federal do Brasil e da Procuradora-Geral da Fazenda Nacional.</w:t>
      </w:r>
    </w:p>
    <w:p w:rsidR="00B44DFE" w:rsidRPr="001575BF" w:rsidRDefault="00B44DFE" w:rsidP="00B44DFE">
      <w:pPr>
        <w:numPr>
          <w:ilvl w:val="2"/>
          <w:numId w:val="2"/>
        </w:numPr>
        <w:tabs>
          <w:tab w:val="clear" w:pos="3612"/>
          <w:tab w:val="left" w:pos="709"/>
        </w:tabs>
        <w:autoSpaceDE w:val="0"/>
        <w:snapToGrid w:val="0"/>
        <w:spacing w:before="120" w:after="120" w:line="276" w:lineRule="auto"/>
        <w:ind w:left="0" w:firstLine="0"/>
        <w:jc w:val="both"/>
        <w:rPr>
          <w:rFonts w:ascii="Fonte Ecológica Spranq" w:hAnsi="Fonte Ecológica Spranq" w:cs="Arial"/>
          <w:sz w:val="22"/>
          <w:lang w:val="pt-BR"/>
        </w:rPr>
      </w:pPr>
      <w:proofErr w:type="gramStart"/>
      <w:r w:rsidRPr="001575BF">
        <w:rPr>
          <w:rFonts w:ascii="Fonte Ecológica Spranq" w:hAnsi="Fonte Ecológica Spranq" w:cs="Arial"/>
          <w:sz w:val="22"/>
          <w:lang w:val="pt-BR"/>
        </w:rPr>
        <w:t>prova</w:t>
      </w:r>
      <w:proofErr w:type="gramEnd"/>
      <w:r w:rsidRPr="001575BF">
        <w:rPr>
          <w:rFonts w:ascii="Fonte Ecológica Spranq" w:hAnsi="Fonte Ecológica Spranq" w:cs="Arial"/>
          <w:sz w:val="22"/>
          <w:lang w:val="pt-BR"/>
        </w:rPr>
        <w:t xml:space="preserve"> de regularidade com o Fundo de Garantia do Tempo de Serviço (FGTS);</w:t>
      </w:r>
    </w:p>
    <w:p w:rsidR="00B44DFE" w:rsidRPr="001575BF" w:rsidRDefault="00B44DFE" w:rsidP="00B44DFE">
      <w:pPr>
        <w:numPr>
          <w:ilvl w:val="2"/>
          <w:numId w:val="2"/>
        </w:numPr>
        <w:tabs>
          <w:tab w:val="clear" w:pos="3612"/>
          <w:tab w:val="left" w:pos="709"/>
        </w:tabs>
        <w:autoSpaceDE w:val="0"/>
        <w:snapToGrid w:val="0"/>
        <w:spacing w:before="120" w:after="120" w:line="276" w:lineRule="auto"/>
        <w:ind w:left="0" w:firstLine="0"/>
        <w:jc w:val="both"/>
        <w:rPr>
          <w:rFonts w:ascii="Fonte Ecológica Spranq" w:hAnsi="Fonte Ecológica Spranq" w:cs="Arial"/>
          <w:sz w:val="22"/>
          <w:lang w:val="pt-BR"/>
        </w:rPr>
      </w:pPr>
      <w:proofErr w:type="gramStart"/>
      <w:r w:rsidRPr="001575BF">
        <w:rPr>
          <w:rFonts w:ascii="Fonte Ecológica Spranq" w:hAnsi="Fonte Ecológica Spranq" w:cs="Arial"/>
          <w:sz w:val="22"/>
          <w:lang w:val="pt-BR"/>
        </w:rPr>
        <w:t>prova</w:t>
      </w:r>
      <w:proofErr w:type="gramEnd"/>
      <w:r w:rsidRPr="001575BF">
        <w:rPr>
          <w:rFonts w:ascii="Fonte Ecológica Spranq" w:hAnsi="Fonte Ecológica Spranq" w:cs="Arial"/>
          <w:sz w:val="22"/>
          <w:lang w:val="pt-BR"/>
        </w:rPr>
        <w:t xml:space="preserve">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rsidR="00B44DFE" w:rsidRPr="001575BF" w:rsidRDefault="00B44DFE" w:rsidP="00B44DFE">
      <w:pPr>
        <w:numPr>
          <w:ilvl w:val="2"/>
          <w:numId w:val="2"/>
        </w:numPr>
        <w:tabs>
          <w:tab w:val="clear" w:pos="3612"/>
          <w:tab w:val="left" w:pos="709"/>
        </w:tabs>
        <w:autoSpaceDE w:val="0"/>
        <w:snapToGrid w:val="0"/>
        <w:spacing w:before="120" w:after="120" w:line="276" w:lineRule="auto"/>
        <w:ind w:left="0" w:firstLine="0"/>
        <w:jc w:val="both"/>
        <w:rPr>
          <w:rFonts w:ascii="Fonte Ecológica Spranq" w:hAnsi="Fonte Ecológica Spranq" w:cs="Arial"/>
          <w:sz w:val="22"/>
          <w:szCs w:val="22"/>
          <w:lang w:val="pt-BR"/>
        </w:rPr>
      </w:pPr>
      <w:proofErr w:type="gramStart"/>
      <w:r w:rsidRPr="001575BF">
        <w:rPr>
          <w:rFonts w:ascii="Fonte Ecológica Spranq" w:hAnsi="Fonte Ecológica Spranq" w:cs="Arial"/>
          <w:sz w:val="22"/>
          <w:szCs w:val="22"/>
          <w:lang w:val="pt-BR"/>
        </w:rPr>
        <w:t>caso</w:t>
      </w:r>
      <w:proofErr w:type="gramEnd"/>
      <w:r w:rsidRPr="001575BF">
        <w:rPr>
          <w:rFonts w:ascii="Fonte Ecológica Spranq" w:hAnsi="Fonte Ecológica Spranq" w:cs="Arial"/>
          <w:sz w:val="22"/>
          <w:szCs w:val="22"/>
          <w:lang w:val="pt-BR"/>
        </w:rPr>
        <w:t xml:space="preserve"> o licitante detentor do menor preço seja qualificado como microempresa ou empresa de pequeno porte deverá apresentar toda a documentação exigida para efeito de comprovação de regularidade fiscal, mesmo que esta apresente alguma restrição, sob pena de inabilitação.</w:t>
      </w:r>
    </w:p>
    <w:p w:rsidR="00B44DFE" w:rsidRPr="001575BF" w:rsidRDefault="00B44DFE" w:rsidP="00B44DFE">
      <w:pPr>
        <w:numPr>
          <w:ilvl w:val="1"/>
          <w:numId w:val="2"/>
        </w:numPr>
        <w:tabs>
          <w:tab w:val="clear" w:pos="1701"/>
          <w:tab w:val="num" w:pos="567"/>
        </w:tabs>
        <w:spacing w:before="120" w:after="120" w:line="276" w:lineRule="auto"/>
        <w:ind w:left="0" w:firstLine="0"/>
        <w:jc w:val="both"/>
        <w:rPr>
          <w:rFonts w:ascii="Fonte Ecológica Spranq" w:hAnsi="Fonte Ecológica Spranq" w:cs="Arial"/>
          <w:b/>
          <w:bCs/>
          <w:sz w:val="22"/>
          <w:szCs w:val="22"/>
        </w:rPr>
      </w:pPr>
      <w:proofErr w:type="spellStart"/>
      <w:r w:rsidRPr="001575BF">
        <w:rPr>
          <w:rFonts w:ascii="Fonte Ecológica Spranq" w:hAnsi="Fonte Ecológica Spranq" w:cs="Arial"/>
          <w:b/>
          <w:bCs/>
          <w:sz w:val="22"/>
          <w:szCs w:val="22"/>
        </w:rPr>
        <w:t>Qualificação</w:t>
      </w:r>
      <w:proofErr w:type="spellEnd"/>
      <w:r w:rsidRPr="001575BF">
        <w:rPr>
          <w:rFonts w:ascii="Fonte Ecológica Spranq" w:hAnsi="Fonte Ecológica Spranq" w:cs="Arial"/>
          <w:b/>
          <w:bCs/>
          <w:sz w:val="22"/>
          <w:szCs w:val="22"/>
        </w:rPr>
        <w:t xml:space="preserve"> </w:t>
      </w:r>
      <w:proofErr w:type="spellStart"/>
      <w:r w:rsidRPr="001575BF">
        <w:rPr>
          <w:rFonts w:ascii="Fonte Ecológica Spranq" w:hAnsi="Fonte Ecológica Spranq" w:cs="Arial"/>
          <w:b/>
          <w:bCs/>
          <w:sz w:val="22"/>
          <w:szCs w:val="22"/>
        </w:rPr>
        <w:t>Econômico-financeira</w:t>
      </w:r>
      <w:proofErr w:type="spellEnd"/>
      <w:r w:rsidRPr="001575BF">
        <w:rPr>
          <w:rFonts w:ascii="Fonte Ecológica Spranq" w:hAnsi="Fonte Ecológica Spranq" w:cs="Arial"/>
          <w:b/>
          <w:bCs/>
          <w:sz w:val="22"/>
          <w:szCs w:val="22"/>
        </w:rPr>
        <w:t>:</w:t>
      </w:r>
    </w:p>
    <w:p w:rsidR="00B44DFE" w:rsidRPr="001575BF" w:rsidRDefault="00B44DFE" w:rsidP="00B44DFE">
      <w:pPr>
        <w:numPr>
          <w:ilvl w:val="2"/>
          <w:numId w:val="2"/>
        </w:numPr>
        <w:tabs>
          <w:tab w:val="clear" w:pos="3612"/>
          <w:tab w:val="left" w:pos="709"/>
        </w:tabs>
        <w:autoSpaceDE w:val="0"/>
        <w:snapToGrid w:val="0"/>
        <w:spacing w:before="120" w:after="120" w:line="276" w:lineRule="auto"/>
        <w:ind w:left="0" w:firstLine="0"/>
        <w:jc w:val="both"/>
        <w:rPr>
          <w:rFonts w:ascii="Fonte Ecológica Spranq" w:hAnsi="Fonte Ecológica Spranq" w:cs="Arial"/>
          <w:bCs/>
          <w:iCs/>
          <w:sz w:val="22"/>
          <w:szCs w:val="22"/>
          <w:lang w:val="pt-BR"/>
        </w:rPr>
      </w:pPr>
      <w:proofErr w:type="gramStart"/>
      <w:r w:rsidRPr="001575BF">
        <w:rPr>
          <w:rFonts w:ascii="Fonte Ecológica Spranq" w:hAnsi="Fonte Ecológica Spranq" w:cs="Arial"/>
          <w:bCs/>
          <w:iCs/>
          <w:sz w:val="22"/>
          <w:szCs w:val="22"/>
          <w:lang w:val="pt-BR"/>
        </w:rPr>
        <w:t>certidão</w:t>
      </w:r>
      <w:proofErr w:type="gramEnd"/>
      <w:r w:rsidRPr="001575BF">
        <w:rPr>
          <w:rFonts w:ascii="Fonte Ecológica Spranq" w:hAnsi="Fonte Ecológica Spranq" w:cs="Arial"/>
          <w:bCs/>
          <w:iCs/>
          <w:sz w:val="22"/>
          <w:szCs w:val="22"/>
          <w:lang w:val="pt-BR"/>
        </w:rPr>
        <w:t xml:space="preserve"> negativa de falência expedida pelo distribuidor da sede da pessoa jurídica;</w:t>
      </w:r>
    </w:p>
    <w:p w:rsidR="00B44DFE" w:rsidRPr="001575BF" w:rsidRDefault="00B44DFE" w:rsidP="00B44DFE">
      <w:pPr>
        <w:pStyle w:val="PargrafodaLista"/>
        <w:numPr>
          <w:ilvl w:val="1"/>
          <w:numId w:val="2"/>
        </w:numPr>
        <w:tabs>
          <w:tab w:val="clear" w:pos="1701"/>
          <w:tab w:val="left" w:pos="567"/>
        </w:tabs>
        <w:autoSpaceDE w:val="0"/>
        <w:snapToGrid w:val="0"/>
        <w:spacing w:before="120" w:after="120" w:line="276" w:lineRule="auto"/>
        <w:ind w:left="0" w:firstLine="0"/>
        <w:jc w:val="both"/>
        <w:rPr>
          <w:rFonts w:ascii="Fonte Ecológica Spranq" w:hAnsi="Fonte Ecológica Spranq" w:cs="Arial"/>
          <w:b/>
          <w:bCs/>
          <w:sz w:val="22"/>
          <w:szCs w:val="22"/>
          <w:lang w:val="pt-BR"/>
        </w:rPr>
      </w:pPr>
      <w:r w:rsidRPr="001575BF">
        <w:rPr>
          <w:rFonts w:ascii="Fonte Ecológica Spranq" w:hAnsi="Fonte Ecológica Spranq" w:cs="Arial"/>
          <w:bCs/>
          <w:sz w:val="22"/>
          <w:szCs w:val="22"/>
          <w:lang w:val="pt-BR"/>
        </w:rPr>
        <w:t xml:space="preserve">O licitante enquadrado como microempreendedor individual que pretenda auferir os benefícios do tratamento diferenciado previstos na Lei Complementar n. 123, de 2006, estará dispensado </w:t>
      </w:r>
      <w:r>
        <w:rPr>
          <w:rFonts w:ascii="Fonte Ecológica Spranq" w:hAnsi="Fonte Ecológica Spranq" w:cs="Arial"/>
          <w:bCs/>
          <w:sz w:val="22"/>
          <w:szCs w:val="22"/>
          <w:lang w:val="pt-BR"/>
        </w:rPr>
        <w:t>d</w:t>
      </w:r>
      <w:r w:rsidRPr="001575BF">
        <w:rPr>
          <w:rFonts w:ascii="Fonte Ecológica Spranq" w:hAnsi="Fonte Ecológica Spranq" w:cs="Arial"/>
          <w:bCs/>
          <w:sz w:val="22"/>
          <w:szCs w:val="22"/>
          <w:lang w:val="pt-BR"/>
        </w:rPr>
        <w:t>a prova de inscrição nos cadastros de contribuintes estadual e municipal.</w:t>
      </w:r>
    </w:p>
    <w:p w:rsidR="00B44DFE" w:rsidRPr="001575BF" w:rsidRDefault="00B44DFE" w:rsidP="00B44DFE">
      <w:pPr>
        <w:numPr>
          <w:ilvl w:val="1"/>
          <w:numId w:val="2"/>
        </w:numPr>
        <w:tabs>
          <w:tab w:val="clear" w:pos="1701"/>
        </w:tabs>
        <w:spacing w:before="120" w:after="120" w:line="276" w:lineRule="auto"/>
        <w:ind w:left="0" w:firstLine="0"/>
        <w:jc w:val="both"/>
        <w:rPr>
          <w:rFonts w:ascii="Fonte Ecológica Spranq" w:hAnsi="Fonte Ecológica Spranq" w:cs="Arial"/>
          <w:bCs/>
          <w:color w:val="000000"/>
          <w:sz w:val="22"/>
          <w:szCs w:val="22"/>
          <w:lang w:val="pt-BR"/>
        </w:rPr>
      </w:pPr>
      <w:r w:rsidRPr="001575BF">
        <w:rPr>
          <w:rFonts w:ascii="Fonte Ecológica Spranq" w:hAnsi="Fonte Ecológica Spranq" w:cs="Arial"/>
          <w:bCs/>
          <w:color w:val="000000"/>
          <w:sz w:val="22"/>
          <w:szCs w:val="22"/>
          <w:lang w:val="pt-BR"/>
        </w:rPr>
        <w:t xml:space="preserve">Os documentos exigidos para habilitação relacionados nos subitens acima, deverão ser </w:t>
      </w:r>
      <w:r w:rsidRPr="006C692E">
        <w:rPr>
          <w:rFonts w:ascii="Fonte Ecológica Spranq" w:hAnsi="Fonte Ecológica Spranq" w:cs="Arial"/>
          <w:bCs/>
          <w:sz w:val="22"/>
          <w:szCs w:val="22"/>
          <w:lang w:val="pt-BR"/>
        </w:rPr>
        <w:t xml:space="preserve">apresentados em meio digital pelos licitantes, por meio de funcionalidade presente no sistema (upload), no prazo de 2 (duas) horas ou outro definido pelo Pregoeiro, após a respectiva solicitação no sistema eletrônico.  Somente mediante autorização do Pregoeiro e em caso de indisponibilidade do sistema, será aceito o envio da documentação por meio do fac-símile (21) 3133-1891 ou (21) 3133-2310 ou do e-mail </w:t>
      </w:r>
      <w:hyperlink r:id="rId13" w:history="1">
        <w:r w:rsidRPr="006C692E">
          <w:rPr>
            <w:rStyle w:val="Hyperlink"/>
            <w:rFonts w:ascii="Fonte Ecológica Spranq" w:hAnsi="Fonte Ecológica Spranq" w:cs="Arial"/>
            <w:bCs/>
            <w:color w:val="auto"/>
            <w:sz w:val="22"/>
            <w:szCs w:val="22"/>
            <w:lang w:val="pt-BR"/>
          </w:rPr>
          <w:t>emerj.secom@tjrj.jus.br</w:t>
        </w:r>
      </w:hyperlink>
      <w:r w:rsidRPr="006C692E">
        <w:rPr>
          <w:rFonts w:ascii="Fonte Ecológica Spranq" w:hAnsi="Fonte Ecológica Spranq" w:cs="Arial"/>
          <w:bCs/>
          <w:sz w:val="22"/>
          <w:szCs w:val="22"/>
          <w:lang w:val="pt-BR"/>
        </w:rPr>
        <w:t xml:space="preserve">. Posteriormente, os documentos serão remetidos em original, por qualquer processo de cópia reprográfica, autenticada por tabelião de notas, ou por servidor da Administração, desde que conferidos com </w:t>
      </w:r>
      <w:r w:rsidRPr="001575BF">
        <w:rPr>
          <w:rFonts w:ascii="Fonte Ecológica Spranq" w:hAnsi="Fonte Ecológica Spranq" w:cs="Arial"/>
          <w:bCs/>
          <w:color w:val="000000"/>
          <w:sz w:val="22"/>
          <w:szCs w:val="22"/>
          <w:lang w:val="pt-BR"/>
        </w:rPr>
        <w:t xml:space="preserve">o original, ou publicação em órgão da imprensa oficial, para análise, no prazo </w:t>
      </w:r>
      <w:r w:rsidRPr="006C692E">
        <w:rPr>
          <w:rFonts w:ascii="Fonte Ecológica Spranq" w:hAnsi="Fonte Ecológica Spranq" w:cs="Arial"/>
          <w:bCs/>
          <w:sz w:val="22"/>
          <w:szCs w:val="22"/>
          <w:lang w:val="pt-BR"/>
        </w:rPr>
        <w:t xml:space="preserve">de 02 (dois) dias úteis, </w:t>
      </w:r>
      <w:r w:rsidRPr="001575BF">
        <w:rPr>
          <w:rFonts w:ascii="Fonte Ecológica Spranq" w:hAnsi="Fonte Ecológica Spranq" w:cs="Arial"/>
          <w:bCs/>
          <w:color w:val="000000"/>
          <w:sz w:val="22"/>
          <w:szCs w:val="22"/>
          <w:lang w:val="pt-BR"/>
        </w:rPr>
        <w:t>após encerrado o prazo para o encaminhamento via funcionalidade do sistema (upload), fac-símile (fax) ou e-mail.</w:t>
      </w:r>
    </w:p>
    <w:p w:rsidR="00B44DFE" w:rsidRPr="006C692E" w:rsidRDefault="00B44DFE" w:rsidP="00B44DFE">
      <w:pPr>
        <w:pStyle w:val="PargrafodaLista"/>
        <w:numPr>
          <w:ilvl w:val="2"/>
          <w:numId w:val="2"/>
        </w:numPr>
        <w:tabs>
          <w:tab w:val="clear" w:pos="3612"/>
          <w:tab w:val="num" w:pos="709"/>
        </w:tabs>
        <w:spacing w:before="120" w:after="120" w:line="276" w:lineRule="auto"/>
        <w:ind w:left="0" w:firstLine="0"/>
        <w:contextualSpacing w:val="0"/>
        <w:jc w:val="both"/>
        <w:rPr>
          <w:rFonts w:ascii="Fonte Ecológica Spranq" w:hAnsi="Fonte Ecológica Spranq" w:cs="Arial"/>
          <w:bCs/>
          <w:sz w:val="22"/>
          <w:szCs w:val="22"/>
          <w:lang w:val="pt-BR"/>
        </w:rPr>
      </w:pPr>
      <w:r w:rsidRPr="006C692E">
        <w:rPr>
          <w:rFonts w:ascii="Fonte Ecológica Spranq" w:hAnsi="Fonte Ecológica Spranq" w:cs="Arial"/>
          <w:bCs/>
          <w:sz w:val="22"/>
          <w:szCs w:val="22"/>
          <w:lang w:val="pt-BR"/>
        </w:rPr>
        <w:t>Não serão aceitos documentos com indicação de CNPJ/CPF diferentes, salvo aqueles legalmente permitidos.</w:t>
      </w:r>
    </w:p>
    <w:p w:rsidR="00B44DFE" w:rsidRPr="006C692E" w:rsidRDefault="00B44DFE" w:rsidP="00B44DFE">
      <w:pPr>
        <w:numPr>
          <w:ilvl w:val="1"/>
          <w:numId w:val="2"/>
        </w:numPr>
        <w:tabs>
          <w:tab w:val="clear" w:pos="1701"/>
        </w:tabs>
        <w:spacing w:before="120" w:after="120" w:line="276" w:lineRule="auto"/>
        <w:ind w:left="0" w:firstLine="0"/>
        <w:jc w:val="both"/>
        <w:rPr>
          <w:rFonts w:ascii="Fonte Ecológica Spranq" w:hAnsi="Fonte Ecológica Spranq" w:cs="Arial"/>
          <w:bCs/>
          <w:color w:val="000000"/>
          <w:sz w:val="22"/>
          <w:szCs w:val="22"/>
          <w:lang w:val="pt-BR"/>
        </w:rPr>
      </w:pPr>
      <w:r w:rsidRPr="006C692E">
        <w:rPr>
          <w:rFonts w:ascii="Fonte Ecológica Spranq" w:hAnsi="Fonte Ecológica Spranq" w:cs="Arial"/>
          <w:bCs/>
          <w:color w:val="000000"/>
          <w:sz w:val="22"/>
          <w:szCs w:val="22"/>
          <w:lang w:val="pt-BR"/>
        </w:rPr>
        <w:t xml:space="preserve">Em relação </w:t>
      </w:r>
      <w:r>
        <w:rPr>
          <w:rFonts w:ascii="Fonte Ecológica Spranq" w:hAnsi="Fonte Ecológica Spranq" w:cs="Arial"/>
          <w:bCs/>
          <w:color w:val="000000"/>
          <w:sz w:val="22"/>
          <w:szCs w:val="22"/>
          <w:lang w:val="pt-BR"/>
        </w:rPr>
        <w:t>aos licitantes cadastrado</w:t>
      </w:r>
      <w:r w:rsidRPr="006C692E">
        <w:rPr>
          <w:rFonts w:ascii="Fonte Ecológica Spranq" w:hAnsi="Fonte Ecológica Spranq" w:cs="Arial"/>
          <w:bCs/>
          <w:color w:val="000000"/>
          <w:sz w:val="22"/>
          <w:szCs w:val="22"/>
          <w:lang w:val="pt-BR"/>
        </w:rPr>
        <w:t xml:space="preserve">s no </w:t>
      </w:r>
      <w:r w:rsidRPr="006C692E">
        <w:rPr>
          <w:rFonts w:ascii="Fonte Ecológica Spranq" w:hAnsi="Fonte Ecológica Spranq" w:cs="Arial"/>
          <w:bCs/>
          <w:sz w:val="22"/>
          <w:szCs w:val="22"/>
          <w:lang w:val="pt-BR"/>
        </w:rPr>
        <w:t xml:space="preserve">Sistema de Cadastro Unificado de Fornecedores – SICAF, o Pregoeiro consultará o referido Sistema </w:t>
      </w:r>
      <w:r w:rsidRPr="006C692E">
        <w:rPr>
          <w:rFonts w:ascii="Fonte Ecológica Spranq" w:hAnsi="Fonte Ecológica Spranq" w:cs="Arial"/>
          <w:bCs/>
          <w:color w:val="000000"/>
          <w:sz w:val="22"/>
          <w:szCs w:val="22"/>
          <w:lang w:val="pt-BR"/>
        </w:rPr>
        <w:t xml:space="preserve">em relação à habilitação jurídica, à regularidade fiscal e trabalhista, conforme disposto nos </w:t>
      </w:r>
      <w:proofErr w:type="spellStart"/>
      <w:r w:rsidRPr="006C692E">
        <w:rPr>
          <w:rFonts w:ascii="Fonte Ecológica Spranq" w:hAnsi="Fonte Ecológica Spranq" w:cs="Arial"/>
          <w:bCs/>
          <w:color w:val="000000"/>
          <w:sz w:val="22"/>
          <w:szCs w:val="22"/>
          <w:lang w:val="pt-BR"/>
        </w:rPr>
        <w:t>arts</w:t>
      </w:r>
      <w:proofErr w:type="spellEnd"/>
      <w:r w:rsidRPr="006C692E">
        <w:rPr>
          <w:rFonts w:ascii="Fonte Ecológica Spranq" w:hAnsi="Fonte Ecológica Spranq" w:cs="Arial"/>
          <w:bCs/>
          <w:color w:val="000000"/>
          <w:sz w:val="22"/>
          <w:szCs w:val="22"/>
          <w:lang w:val="pt-BR"/>
        </w:rPr>
        <w:t xml:space="preserve">. 4º, </w:t>
      </w:r>
      <w:r w:rsidRPr="006C692E">
        <w:rPr>
          <w:rFonts w:ascii="Fonte Ecológica Spranq" w:hAnsi="Fonte Ecológica Spranq" w:cs="Arial"/>
          <w:bCs/>
          <w:i/>
          <w:color w:val="000000"/>
          <w:sz w:val="22"/>
          <w:szCs w:val="22"/>
          <w:lang w:val="pt-BR"/>
        </w:rPr>
        <w:t>caput</w:t>
      </w:r>
      <w:r w:rsidRPr="006C692E">
        <w:rPr>
          <w:rFonts w:ascii="Fonte Ecológica Spranq" w:hAnsi="Fonte Ecológica Spranq" w:cs="Arial"/>
          <w:bCs/>
          <w:color w:val="000000"/>
          <w:sz w:val="22"/>
          <w:szCs w:val="22"/>
          <w:lang w:val="pt-BR"/>
        </w:rPr>
        <w:t>, 8º, § 3º, 13 a 18 e 43 da Instrução Normativa SLTI/MPOG nº 2, de 11.10.10.</w:t>
      </w:r>
    </w:p>
    <w:p w:rsidR="00B44DFE" w:rsidRPr="006C692E" w:rsidRDefault="00B44DFE" w:rsidP="00B44DFE">
      <w:pPr>
        <w:numPr>
          <w:ilvl w:val="2"/>
          <w:numId w:val="2"/>
        </w:numPr>
        <w:tabs>
          <w:tab w:val="clear" w:pos="3612"/>
          <w:tab w:val="num" w:pos="709"/>
        </w:tabs>
        <w:spacing w:before="120" w:after="120" w:line="276" w:lineRule="auto"/>
        <w:ind w:left="0" w:firstLine="0"/>
        <w:jc w:val="both"/>
        <w:rPr>
          <w:rFonts w:ascii="Fonte Ecológica Spranq" w:hAnsi="Fonte Ecológica Spranq" w:cs="Arial"/>
          <w:bCs/>
          <w:color w:val="000000"/>
          <w:sz w:val="22"/>
          <w:szCs w:val="22"/>
          <w:lang w:val="pt-BR"/>
        </w:rPr>
      </w:pPr>
      <w:r w:rsidRPr="006C692E">
        <w:rPr>
          <w:rFonts w:ascii="Fonte Ecológica Spranq" w:hAnsi="Fonte Ecológica Spranq" w:cs="Arial"/>
          <w:color w:val="000000"/>
          <w:sz w:val="22"/>
          <w:szCs w:val="22"/>
          <w:lang w:val="pt-BR"/>
        </w:rPr>
        <w:t xml:space="preserve">Também poderão ser consultados </w:t>
      </w:r>
      <w:r w:rsidRPr="006C692E">
        <w:rPr>
          <w:rFonts w:ascii="Fonte Ecológica Spranq" w:hAnsi="Fonte Ecológica Spranq" w:cs="Arial"/>
          <w:bCs/>
          <w:color w:val="000000"/>
          <w:sz w:val="22"/>
          <w:szCs w:val="22"/>
          <w:lang w:val="pt-BR"/>
        </w:rPr>
        <w:t xml:space="preserve">os sítios oficiais emissores de certidões, especialmente quando </w:t>
      </w:r>
      <w:r w:rsidRPr="006C692E">
        <w:rPr>
          <w:rFonts w:ascii="Fonte Ecológica Spranq" w:hAnsi="Fonte Ecológica Spranq" w:cs="Arial"/>
          <w:color w:val="000000"/>
          <w:sz w:val="22"/>
          <w:szCs w:val="22"/>
          <w:lang w:val="pt-BR"/>
        </w:rPr>
        <w:t>o licitante esteja com alguma documentação vencida junto ao SICAF</w:t>
      </w:r>
      <w:r w:rsidRPr="006C692E">
        <w:rPr>
          <w:rFonts w:ascii="Fonte Ecológica Spranq" w:hAnsi="Fonte Ecológica Spranq" w:cs="Arial"/>
          <w:bCs/>
          <w:color w:val="000000"/>
          <w:sz w:val="22"/>
          <w:szCs w:val="22"/>
          <w:lang w:val="pt-BR"/>
        </w:rPr>
        <w:t>.</w:t>
      </w:r>
    </w:p>
    <w:p w:rsidR="00B44DFE" w:rsidRPr="006C692E" w:rsidRDefault="00B44DFE" w:rsidP="00B44DFE">
      <w:pPr>
        <w:numPr>
          <w:ilvl w:val="2"/>
          <w:numId w:val="2"/>
        </w:numPr>
        <w:tabs>
          <w:tab w:val="clear" w:pos="3612"/>
          <w:tab w:val="num" w:pos="709"/>
        </w:tabs>
        <w:spacing w:before="120" w:after="120" w:line="276" w:lineRule="auto"/>
        <w:ind w:left="0" w:firstLine="0"/>
        <w:jc w:val="both"/>
        <w:rPr>
          <w:rFonts w:ascii="Fonte Ecológica Spranq" w:hAnsi="Fonte Ecológica Spranq" w:cs="Arial"/>
          <w:bCs/>
          <w:color w:val="000000"/>
          <w:szCs w:val="22"/>
          <w:lang w:val="pt-BR"/>
        </w:rPr>
      </w:pPr>
      <w:r w:rsidRPr="006C692E">
        <w:rPr>
          <w:rFonts w:ascii="Fonte Ecológica Spranq" w:hAnsi="Fonte Ecológica Spranq" w:cs="Arial"/>
          <w:color w:val="000000"/>
          <w:sz w:val="22"/>
          <w:szCs w:val="22"/>
          <w:lang w:val="pt-BR"/>
        </w:rPr>
        <w:t>Caso o Pregoeiro não logre êxito em obter a certidão correspondente através do sítio oficial,</w:t>
      </w:r>
      <w:r w:rsidRPr="006C692E">
        <w:rPr>
          <w:rFonts w:ascii="Fonte Ecológica Spranq" w:eastAsia="MS Mincho" w:hAnsi="Fonte Ecológica Spranq" w:cs="Arial"/>
          <w:sz w:val="22"/>
          <w:szCs w:val="22"/>
          <w:lang w:val="pt-BR"/>
        </w:rPr>
        <w:t xml:space="preserve"> ou na hipótese de se encontrar vencida no referido sistema,</w:t>
      </w:r>
      <w:r w:rsidRPr="006C692E">
        <w:rPr>
          <w:rFonts w:ascii="Fonte Ecológica Spranq" w:hAnsi="Fonte Ecológica Spranq" w:cs="Arial"/>
          <w:color w:val="000000"/>
          <w:sz w:val="22"/>
          <w:szCs w:val="22"/>
          <w:lang w:val="pt-BR"/>
        </w:rPr>
        <w:t xml:space="preserve"> o licitante será convocado a encaminhar, no </w:t>
      </w:r>
      <w:r w:rsidRPr="006C692E">
        <w:rPr>
          <w:rFonts w:ascii="Fonte Ecológica Spranq" w:hAnsi="Fonte Ecológica Spranq" w:cs="Arial"/>
          <w:sz w:val="22"/>
          <w:szCs w:val="22"/>
          <w:lang w:val="pt-BR"/>
        </w:rPr>
        <w:t xml:space="preserve">prazo de 02 </w:t>
      </w:r>
      <w:r w:rsidRPr="006C692E">
        <w:rPr>
          <w:rFonts w:ascii="Fonte Ecológica Spranq" w:hAnsi="Fonte Ecológica Spranq" w:cs="Arial"/>
          <w:bCs/>
          <w:sz w:val="22"/>
          <w:szCs w:val="22"/>
          <w:lang w:val="pt-BR"/>
        </w:rPr>
        <w:t>(duas)</w:t>
      </w:r>
      <w:r w:rsidRPr="006C692E">
        <w:rPr>
          <w:rFonts w:ascii="Fonte Ecológica Spranq" w:hAnsi="Fonte Ecológica Spranq" w:cs="Arial"/>
          <w:bCs/>
          <w:i/>
          <w:sz w:val="22"/>
          <w:szCs w:val="22"/>
          <w:lang w:val="pt-BR"/>
        </w:rPr>
        <w:t xml:space="preserve"> </w:t>
      </w:r>
      <w:r w:rsidRPr="006C692E">
        <w:rPr>
          <w:rFonts w:ascii="Fonte Ecológica Spranq" w:hAnsi="Fonte Ecológica Spranq" w:cs="Arial"/>
          <w:bCs/>
          <w:sz w:val="22"/>
          <w:szCs w:val="22"/>
          <w:lang w:val="pt-BR"/>
        </w:rPr>
        <w:t>horas</w:t>
      </w:r>
      <w:r w:rsidRPr="006C692E">
        <w:rPr>
          <w:rFonts w:ascii="Fonte Ecológica Spranq" w:hAnsi="Fonte Ecológica Spranq" w:cs="Arial"/>
          <w:color w:val="000000"/>
          <w:sz w:val="22"/>
          <w:szCs w:val="22"/>
          <w:lang w:val="pt-BR"/>
        </w:rPr>
        <w:t>, documento válido que comprove o atendimento das exigências deste Edital, sob pena de inabilitação, ressalvado o disposto quanto à comprovação da regularidade fiscal das microempresas ou empresas de pequeno porte, conforme estatui o art. 43, § 1º da LC nº 123, de 2006.</w:t>
      </w:r>
    </w:p>
    <w:p w:rsidR="00B44DFE" w:rsidRPr="006C692E" w:rsidRDefault="00B44DFE" w:rsidP="00B44DFE">
      <w:pPr>
        <w:pStyle w:val="PargrafodaLista"/>
        <w:numPr>
          <w:ilvl w:val="1"/>
          <w:numId w:val="2"/>
        </w:numPr>
        <w:tabs>
          <w:tab w:val="clear" w:pos="1701"/>
          <w:tab w:val="num" w:pos="709"/>
        </w:tabs>
        <w:spacing w:before="120" w:after="120" w:line="276" w:lineRule="auto"/>
        <w:ind w:left="0" w:firstLine="0"/>
        <w:contextualSpacing w:val="0"/>
        <w:jc w:val="both"/>
        <w:rPr>
          <w:rFonts w:ascii="Fonte Ecológica Spranq" w:hAnsi="Fonte Ecológica Spranq" w:cs="Arial"/>
          <w:bCs/>
          <w:sz w:val="22"/>
          <w:szCs w:val="22"/>
          <w:lang w:val="pt-BR"/>
        </w:rPr>
      </w:pPr>
      <w:r w:rsidRPr="006C692E">
        <w:rPr>
          <w:rFonts w:ascii="Fonte Ecológica Spranq" w:hAnsi="Fonte Ecológica Spranq" w:cs="Arial"/>
          <w:bCs/>
          <w:color w:val="000000"/>
          <w:sz w:val="22"/>
          <w:lang w:val="pt-BR"/>
        </w:rPr>
        <w:t>A existência de restrição relativamente à regularidade fiscal não impede que a licitante qualificada como microempresa ou empresa de pequeno porte seja declarada vencedora, uma vez que atenda a todas as demais exigências do edital.</w:t>
      </w:r>
    </w:p>
    <w:p w:rsidR="00B44DFE" w:rsidRPr="006C692E" w:rsidRDefault="00B44DFE" w:rsidP="00B44DFE">
      <w:pPr>
        <w:pStyle w:val="PargrafodaLista"/>
        <w:numPr>
          <w:ilvl w:val="2"/>
          <w:numId w:val="2"/>
        </w:numPr>
        <w:tabs>
          <w:tab w:val="clear" w:pos="3612"/>
          <w:tab w:val="num" w:pos="709"/>
        </w:tabs>
        <w:spacing w:before="120" w:after="120" w:line="276" w:lineRule="auto"/>
        <w:ind w:left="0" w:firstLine="0"/>
        <w:contextualSpacing w:val="0"/>
        <w:jc w:val="both"/>
        <w:rPr>
          <w:rFonts w:ascii="Fonte Ecológica Spranq" w:hAnsi="Fonte Ecológica Spranq" w:cs="Arial"/>
          <w:bCs/>
          <w:sz w:val="22"/>
          <w:szCs w:val="22"/>
          <w:lang w:val="pt-BR"/>
        </w:rPr>
      </w:pPr>
      <w:r w:rsidRPr="006C692E">
        <w:rPr>
          <w:rFonts w:ascii="Fonte Ecológica Spranq" w:hAnsi="Fonte Ecológica Spranq" w:cs="Arial"/>
          <w:bCs/>
          <w:sz w:val="22"/>
          <w:szCs w:val="22"/>
          <w:lang w:val="pt-BR"/>
        </w:rPr>
        <w:t>A declaração do vencedor acontecerá no momento imediatamente posterior à fase de habilitação.</w:t>
      </w:r>
    </w:p>
    <w:p w:rsidR="00B44DFE" w:rsidRPr="006C692E" w:rsidRDefault="00B44DFE" w:rsidP="00B44DFE">
      <w:pPr>
        <w:pStyle w:val="PargrafodaLista"/>
        <w:numPr>
          <w:ilvl w:val="1"/>
          <w:numId w:val="2"/>
        </w:numPr>
        <w:tabs>
          <w:tab w:val="num" w:pos="709"/>
        </w:tabs>
        <w:spacing w:before="120" w:after="120" w:line="276" w:lineRule="auto"/>
        <w:ind w:left="0" w:firstLine="0"/>
        <w:contextualSpacing w:val="0"/>
        <w:jc w:val="both"/>
        <w:rPr>
          <w:rFonts w:ascii="Fonte Ecológica Spranq" w:hAnsi="Fonte Ecológica Spranq" w:cs="Arial"/>
          <w:bCs/>
          <w:sz w:val="22"/>
          <w:szCs w:val="22"/>
          <w:lang w:val="pt-BR"/>
        </w:rPr>
      </w:pPr>
      <w:r w:rsidRPr="006C692E">
        <w:rPr>
          <w:rFonts w:ascii="Fonte Ecológica Spranq" w:hAnsi="Fonte Ecológica Spranq" w:cs="Arial"/>
          <w:bCs/>
          <w:sz w:val="22"/>
          <w:szCs w:val="22"/>
          <w:lang w:val="pt-BR"/>
        </w:rPr>
        <w:t>Caso a proposta mais vantajosa seja ofertada por licitante qualificada como microempresa ou empresa de pequeno porte, e uma vez constatada a existência de alguma restrição no que tange à regularidade fiscal, a mesma será convocada para, no prazo de 5 (cinco) dias úteis, após a declaração do vencedor, comprovar a regularização. O prazo poderá ser prorrogado por igual período, a critério da administração pública, quando requerida pelo licitante, mediante apresentação de justificativa.</w:t>
      </w:r>
    </w:p>
    <w:p w:rsidR="00B44DFE" w:rsidRPr="006C692E" w:rsidRDefault="00B44DFE" w:rsidP="00B44DFE">
      <w:pPr>
        <w:numPr>
          <w:ilvl w:val="1"/>
          <w:numId w:val="2"/>
        </w:numPr>
        <w:tabs>
          <w:tab w:val="num" w:pos="709"/>
        </w:tabs>
        <w:spacing w:before="120" w:after="120" w:line="276" w:lineRule="auto"/>
        <w:ind w:left="0" w:firstLine="0"/>
        <w:jc w:val="both"/>
        <w:rPr>
          <w:rFonts w:ascii="Fonte Ecológica Spranq" w:hAnsi="Fonte Ecológica Spranq" w:cs="Arial"/>
          <w:sz w:val="22"/>
          <w:szCs w:val="22"/>
          <w:lang w:val="pt-BR"/>
        </w:rPr>
      </w:pPr>
      <w:r w:rsidRPr="006C692E">
        <w:rPr>
          <w:rFonts w:ascii="Fonte Ecológica Spranq" w:hAnsi="Fonte Ecológica Spranq" w:cs="Arial"/>
          <w:bCs/>
          <w:sz w:val="22"/>
          <w:szCs w:val="22"/>
          <w:lang w:val="pt-BR"/>
        </w:rPr>
        <w:t>A não-regularização fiscal no prazo previsto no subitem anterior acarretará a inabilitação do licitante, sem prejuízo das sanções previstas neste Edital, com a reabertura da sessão pública.</w:t>
      </w:r>
    </w:p>
    <w:p w:rsidR="00B44DFE" w:rsidRPr="006C692E" w:rsidRDefault="00B44DFE" w:rsidP="00B44DFE">
      <w:pPr>
        <w:numPr>
          <w:ilvl w:val="1"/>
          <w:numId w:val="2"/>
        </w:numPr>
        <w:tabs>
          <w:tab w:val="num" w:pos="709"/>
        </w:tabs>
        <w:spacing w:before="120" w:after="120" w:line="276" w:lineRule="auto"/>
        <w:ind w:left="0" w:firstLine="0"/>
        <w:jc w:val="both"/>
        <w:rPr>
          <w:rFonts w:ascii="Fonte Ecológica Spranq" w:hAnsi="Fonte Ecológica Spranq" w:cs="Arial"/>
          <w:sz w:val="22"/>
          <w:szCs w:val="22"/>
          <w:lang w:val="pt-BR"/>
        </w:rPr>
      </w:pPr>
      <w:r w:rsidRPr="006C692E">
        <w:rPr>
          <w:rFonts w:ascii="Fonte Ecológica Spranq" w:hAnsi="Fonte Ecológica Spranq" w:cs="Arial"/>
          <w:sz w:val="22"/>
          <w:szCs w:val="22"/>
          <w:lang w:val="pt-BR"/>
        </w:rPr>
        <w:t>Havendo necessidade de analisar minuciosamente os documentos exigidos, o Pregoeiro suspenderá a sessão, informando no “chat” a nova data e horário para a continuidade da mesma.</w:t>
      </w:r>
    </w:p>
    <w:p w:rsidR="00B44DFE" w:rsidRPr="006C692E" w:rsidRDefault="00B44DFE" w:rsidP="00B44DFE">
      <w:pPr>
        <w:numPr>
          <w:ilvl w:val="1"/>
          <w:numId w:val="2"/>
        </w:numPr>
        <w:tabs>
          <w:tab w:val="num" w:pos="709"/>
        </w:tabs>
        <w:spacing w:before="120" w:after="120" w:line="276" w:lineRule="auto"/>
        <w:ind w:left="0" w:firstLine="0"/>
        <w:jc w:val="both"/>
        <w:rPr>
          <w:rFonts w:ascii="Fonte Ecológica Spranq" w:hAnsi="Fonte Ecológica Spranq" w:cs="Arial"/>
          <w:sz w:val="22"/>
          <w:szCs w:val="22"/>
          <w:lang w:val="pt-BR"/>
        </w:rPr>
      </w:pPr>
      <w:r w:rsidRPr="006C692E">
        <w:rPr>
          <w:rFonts w:ascii="Fonte Ecológica Spranq" w:hAnsi="Fonte Ecológica Spranq" w:cs="Arial"/>
          <w:sz w:val="22"/>
          <w:szCs w:val="22"/>
          <w:lang w:val="pt-BR"/>
        </w:rPr>
        <w:t>Será inabilitado o licitante que não comprovar sua habilitação, deixar de apresentar quaisquer dos documentos exigidos para a habilitação, ou apresentá-los em desacordo com o estabelecido neste Edital.</w:t>
      </w:r>
    </w:p>
    <w:p w:rsidR="00B44DFE" w:rsidRPr="006C692E" w:rsidRDefault="00B44DFE" w:rsidP="00B44DFE">
      <w:pPr>
        <w:numPr>
          <w:ilvl w:val="1"/>
          <w:numId w:val="2"/>
        </w:numPr>
        <w:tabs>
          <w:tab w:val="num" w:pos="709"/>
        </w:tabs>
        <w:spacing w:before="120" w:after="120" w:line="276" w:lineRule="auto"/>
        <w:ind w:left="0" w:firstLine="0"/>
        <w:jc w:val="both"/>
        <w:rPr>
          <w:rFonts w:ascii="Fonte Ecológica Spranq" w:hAnsi="Fonte Ecológica Spranq" w:cs="Arial"/>
          <w:sz w:val="22"/>
          <w:szCs w:val="22"/>
          <w:lang w:val="pt-BR"/>
        </w:rPr>
      </w:pPr>
      <w:r w:rsidRPr="006C692E">
        <w:rPr>
          <w:rFonts w:ascii="Fonte Ecológica Spranq" w:hAnsi="Fonte Ecológica Spranq" w:cs="Arial"/>
          <w:sz w:val="22"/>
          <w:szCs w:val="22"/>
          <w:lang w:val="pt-BR"/>
        </w:rPr>
        <w:t xml:space="preserve">No caso de inabilitação, haverá nova verificação, pelo sistema, da eventual ocorrência do empate ficto, previsto nos artigos </w:t>
      </w:r>
      <w:r w:rsidRPr="006C692E">
        <w:rPr>
          <w:rFonts w:ascii="Fonte Ecológica Spranq" w:hAnsi="Fonte Ecológica Spranq" w:cs="Arial"/>
          <w:bCs/>
          <w:sz w:val="22"/>
          <w:szCs w:val="22"/>
          <w:lang w:val="pt-BR"/>
        </w:rPr>
        <w:t>44 e 45 da LC nº 123, de 2006, seguindo-se a disciplina antes estabelecida para aceitação da proposta subsequente.</w:t>
      </w:r>
    </w:p>
    <w:p w:rsidR="00B44DFE" w:rsidRPr="006C692E" w:rsidRDefault="00B44DFE" w:rsidP="00B44DFE">
      <w:pPr>
        <w:numPr>
          <w:ilvl w:val="1"/>
          <w:numId w:val="2"/>
        </w:numPr>
        <w:tabs>
          <w:tab w:val="num" w:pos="709"/>
        </w:tabs>
        <w:spacing w:before="120" w:after="120" w:line="276" w:lineRule="auto"/>
        <w:ind w:left="0" w:firstLine="0"/>
        <w:jc w:val="both"/>
        <w:rPr>
          <w:rFonts w:ascii="Fonte Ecológica Spranq" w:hAnsi="Fonte Ecológica Spranq" w:cs="Arial"/>
          <w:sz w:val="22"/>
          <w:szCs w:val="22"/>
          <w:lang w:val="pt-BR"/>
        </w:rPr>
      </w:pPr>
      <w:r w:rsidRPr="006C692E">
        <w:rPr>
          <w:rFonts w:ascii="Fonte Ecológica Spranq" w:hAnsi="Fonte Ecológica Spranq" w:cs="Arial"/>
          <w:sz w:val="22"/>
          <w:szCs w:val="22"/>
          <w:lang w:val="pt-BR"/>
        </w:rPr>
        <w:t>Da sessão pública do Pregão divulgar-se-á Ata no sistema eletrônico.</w:t>
      </w:r>
    </w:p>
    <w:p w:rsidR="00B44DFE" w:rsidRPr="006C692E" w:rsidRDefault="00B44DFE" w:rsidP="00B44DFE">
      <w:pPr>
        <w:pStyle w:val="Nivel01"/>
        <w:numPr>
          <w:ilvl w:val="0"/>
          <w:numId w:val="2"/>
        </w:numPr>
        <w:tabs>
          <w:tab w:val="clear" w:pos="567"/>
          <w:tab w:val="clear" w:pos="705"/>
          <w:tab w:val="left" w:pos="709"/>
        </w:tabs>
        <w:ind w:left="0" w:firstLine="0"/>
        <w:rPr>
          <w:rFonts w:ascii="Fonte Ecológica Spranq" w:hAnsi="Fonte Ecológica Spranq" w:cs="Arial"/>
          <w:sz w:val="22"/>
          <w:lang w:eastAsia="en-US"/>
        </w:rPr>
      </w:pPr>
      <w:r w:rsidRPr="006C692E">
        <w:rPr>
          <w:rFonts w:ascii="Fonte Ecológica Spranq" w:hAnsi="Fonte Ecológica Spranq" w:cs="Arial"/>
          <w:sz w:val="22"/>
          <w:lang w:eastAsia="en-US"/>
        </w:rPr>
        <w:t>DA REABERTURA DA SESSÃO PÚBLICA</w:t>
      </w:r>
    </w:p>
    <w:p w:rsidR="00B44DFE" w:rsidRPr="006C692E" w:rsidRDefault="00B44DFE" w:rsidP="00B44DFE">
      <w:pPr>
        <w:pStyle w:val="Nivel01"/>
        <w:keepNext w:val="0"/>
        <w:keepLines w:val="0"/>
        <w:numPr>
          <w:ilvl w:val="1"/>
          <w:numId w:val="2"/>
        </w:numPr>
        <w:tabs>
          <w:tab w:val="clear" w:pos="567"/>
          <w:tab w:val="left" w:pos="709"/>
        </w:tabs>
        <w:spacing w:before="120" w:after="120" w:line="276" w:lineRule="auto"/>
        <w:ind w:left="0" w:firstLine="0"/>
        <w:outlineLvl w:val="9"/>
        <w:rPr>
          <w:rFonts w:ascii="Fonte Ecológica Spranq" w:eastAsiaTheme="minorEastAsia" w:hAnsi="Fonte Ecológica Spranq" w:cs="Arial"/>
          <w:b w:val="0"/>
          <w:bCs w:val="0"/>
          <w:color w:val="auto"/>
          <w:sz w:val="22"/>
        </w:rPr>
      </w:pPr>
      <w:r w:rsidRPr="006C692E">
        <w:rPr>
          <w:rFonts w:ascii="Fonte Ecológica Spranq" w:eastAsiaTheme="minorEastAsia" w:hAnsi="Fonte Ecológica Spranq" w:cs="Arial"/>
          <w:b w:val="0"/>
          <w:bCs w:val="0"/>
          <w:color w:val="auto"/>
          <w:sz w:val="22"/>
        </w:rPr>
        <w:t>A sessão pública poderá ser reaberta:</w:t>
      </w:r>
    </w:p>
    <w:p w:rsidR="00B44DFE" w:rsidRPr="006C692E" w:rsidRDefault="00B44DFE" w:rsidP="00B44DFE">
      <w:pPr>
        <w:pStyle w:val="Nivel01"/>
        <w:keepNext w:val="0"/>
        <w:keepLines w:val="0"/>
        <w:numPr>
          <w:ilvl w:val="2"/>
          <w:numId w:val="2"/>
        </w:numPr>
        <w:tabs>
          <w:tab w:val="clear" w:pos="567"/>
          <w:tab w:val="left" w:pos="709"/>
        </w:tabs>
        <w:spacing w:before="120" w:after="120" w:line="276" w:lineRule="auto"/>
        <w:ind w:left="0" w:firstLine="0"/>
        <w:outlineLvl w:val="9"/>
        <w:rPr>
          <w:rFonts w:ascii="Fonte Ecológica Spranq" w:eastAsiaTheme="minorEastAsia" w:hAnsi="Fonte Ecológica Spranq" w:cs="Arial"/>
          <w:b w:val="0"/>
          <w:bCs w:val="0"/>
          <w:color w:val="auto"/>
          <w:sz w:val="22"/>
        </w:rPr>
      </w:pPr>
      <w:r w:rsidRPr="006C692E">
        <w:rPr>
          <w:rFonts w:ascii="Fonte Ecológica Spranq" w:eastAsiaTheme="minorEastAsia" w:hAnsi="Fonte Ecológica Spranq" w:cs="Arial"/>
          <w:b w:val="0"/>
          <w:bCs w:val="0"/>
          <w:color w:val="auto"/>
          <w:sz w:val="22"/>
        </w:rPr>
        <w:t>Nas hipóteses de provimento de recurso que leve à anulação de atos anteriores à realização da sessão pública precedente ou em que seja anulada a própria sessão pública, situação em que serão repetidos os atos anulados e os que dele dependam.</w:t>
      </w:r>
    </w:p>
    <w:p w:rsidR="00B44DFE" w:rsidRPr="006C692E" w:rsidRDefault="00B44DFE" w:rsidP="00B44DFE">
      <w:pPr>
        <w:pStyle w:val="Nivel01"/>
        <w:keepNext w:val="0"/>
        <w:keepLines w:val="0"/>
        <w:numPr>
          <w:ilvl w:val="2"/>
          <w:numId w:val="2"/>
        </w:numPr>
        <w:tabs>
          <w:tab w:val="clear" w:pos="567"/>
          <w:tab w:val="left" w:pos="709"/>
        </w:tabs>
        <w:spacing w:before="120" w:after="120" w:line="276" w:lineRule="auto"/>
        <w:ind w:left="0" w:firstLine="0"/>
        <w:outlineLvl w:val="9"/>
        <w:rPr>
          <w:rFonts w:ascii="Fonte Ecológica Spranq" w:eastAsiaTheme="minorEastAsia" w:hAnsi="Fonte Ecológica Spranq" w:cs="Arial"/>
          <w:b w:val="0"/>
          <w:bCs w:val="0"/>
          <w:color w:val="auto"/>
          <w:sz w:val="22"/>
        </w:rPr>
      </w:pPr>
      <w:r w:rsidRPr="006C692E">
        <w:rPr>
          <w:rFonts w:ascii="Fonte Ecológica Spranq" w:eastAsiaTheme="minorEastAsia" w:hAnsi="Fonte Ecológica Spranq" w:cs="Arial"/>
          <w:b w:val="0"/>
          <w:bCs w:val="0"/>
          <w:color w:val="auto"/>
          <w:sz w:val="22"/>
        </w:rPr>
        <w:t xml:space="preserve">Quando houver erro na aceitação do preço melhor classificado ou quando o licitante declarado vencedor não assinar o contrato, não retirar o instrumento equivalente ou não comprovar a regularização fiscal, nos termos do art. 43, §1º da LC nº 123/2006. Nessas hipóteses, serão adotados os procedimentos imediatamente posteriores ao encerramento da etapa de lances. </w:t>
      </w:r>
    </w:p>
    <w:p w:rsidR="00B44DFE" w:rsidRPr="006C692E" w:rsidRDefault="00B44DFE" w:rsidP="00B44DFE">
      <w:pPr>
        <w:pStyle w:val="Nivel01"/>
        <w:keepNext w:val="0"/>
        <w:keepLines w:val="0"/>
        <w:numPr>
          <w:ilvl w:val="1"/>
          <w:numId w:val="2"/>
        </w:numPr>
        <w:tabs>
          <w:tab w:val="clear" w:pos="567"/>
          <w:tab w:val="left" w:pos="709"/>
        </w:tabs>
        <w:spacing w:before="120" w:after="120" w:line="276" w:lineRule="auto"/>
        <w:ind w:left="0" w:firstLine="0"/>
        <w:outlineLvl w:val="9"/>
        <w:rPr>
          <w:rFonts w:ascii="Fonte Ecológica Spranq" w:eastAsiaTheme="minorEastAsia" w:hAnsi="Fonte Ecológica Spranq" w:cs="Arial"/>
          <w:b w:val="0"/>
          <w:bCs w:val="0"/>
          <w:color w:val="auto"/>
          <w:sz w:val="22"/>
        </w:rPr>
      </w:pPr>
      <w:r w:rsidRPr="006C692E">
        <w:rPr>
          <w:rFonts w:ascii="Fonte Ecológica Spranq" w:eastAsiaTheme="minorEastAsia" w:hAnsi="Fonte Ecológica Spranq" w:cs="Arial"/>
          <w:b w:val="0"/>
          <w:bCs w:val="0"/>
          <w:color w:val="auto"/>
          <w:sz w:val="22"/>
        </w:rPr>
        <w:t>Todos os licitantes remanescentes deverão ser convocados para acompanhar a sessão reaberta.</w:t>
      </w:r>
    </w:p>
    <w:p w:rsidR="00B44DFE" w:rsidRPr="006C692E" w:rsidRDefault="00B44DFE" w:rsidP="00B44DFE">
      <w:pPr>
        <w:pStyle w:val="Nivel01"/>
        <w:keepNext w:val="0"/>
        <w:keepLines w:val="0"/>
        <w:numPr>
          <w:ilvl w:val="2"/>
          <w:numId w:val="2"/>
        </w:numPr>
        <w:tabs>
          <w:tab w:val="clear" w:pos="567"/>
          <w:tab w:val="left" w:pos="709"/>
        </w:tabs>
        <w:spacing w:before="120" w:after="120" w:line="276" w:lineRule="auto"/>
        <w:ind w:left="0" w:firstLine="0"/>
        <w:outlineLvl w:val="9"/>
        <w:rPr>
          <w:rFonts w:ascii="Fonte Ecológica Spranq" w:eastAsiaTheme="minorEastAsia" w:hAnsi="Fonte Ecológica Spranq" w:cs="Arial"/>
          <w:b w:val="0"/>
          <w:bCs w:val="0"/>
          <w:color w:val="auto"/>
          <w:sz w:val="22"/>
        </w:rPr>
      </w:pPr>
      <w:r w:rsidRPr="006C692E">
        <w:rPr>
          <w:rFonts w:ascii="Fonte Ecológica Spranq" w:eastAsiaTheme="minorEastAsia" w:hAnsi="Fonte Ecológica Spranq" w:cs="Arial"/>
          <w:b w:val="0"/>
          <w:bCs w:val="0"/>
          <w:color w:val="auto"/>
          <w:sz w:val="22"/>
        </w:rPr>
        <w:t>A convocação se dará por meio do sistema eletrônico (“chat”), e-mail, ou, ainda, fac-símile, de acordo com a fase do procedimento licitatório.</w:t>
      </w:r>
    </w:p>
    <w:p w:rsidR="00B44DFE" w:rsidRPr="006C692E" w:rsidRDefault="00B44DFE" w:rsidP="00B44DFE">
      <w:pPr>
        <w:pStyle w:val="Nivel01"/>
        <w:keepNext w:val="0"/>
        <w:keepLines w:val="0"/>
        <w:numPr>
          <w:ilvl w:val="2"/>
          <w:numId w:val="2"/>
        </w:numPr>
        <w:tabs>
          <w:tab w:val="clear" w:pos="567"/>
          <w:tab w:val="left" w:pos="709"/>
        </w:tabs>
        <w:spacing w:before="120" w:after="120" w:line="276" w:lineRule="auto"/>
        <w:ind w:left="0" w:firstLine="0"/>
        <w:outlineLvl w:val="9"/>
        <w:rPr>
          <w:rFonts w:ascii="Fonte Ecológica Spranq" w:eastAsiaTheme="minorEastAsia" w:hAnsi="Fonte Ecológica Spranq" w:cs="Arial"/>
          <w:b w:val="0"/>
          <w:bCs w:val="0"/>
          <w:color w:val="auto"/>
          <w:sz w:val="22"/>
        </w:rPr>
      </w:pPr>
      <w:r w:rsidRPr="006C692E">
        <w:rPr>
          <w:rFonts w:ascii="Fonte Ecológica Spranq" w:eastAsiaTheme="minorEastAsia" w:hAnsi="Fonte Ecológica Spranq" w:cs="Arial"/>
          <w:b w:val="0"/>
          <w:bCs w:val="0"/>
          <w:color w:val="auto"/>
          <w:sz w:val="22"/>
        </w:rPr>
        <w:t>A convocação feita por e-mail ou fac-símile dar-se-á de acordo com os dados contidos no SICAF, sendo responsabilidade do licitante manter seus dados cadastrais atualizados.</w:t>
      </w:r>
    </w:p>
    <w:p w:rsidR="00B44DFE" w:rsidRPr="003E1689" w:rsidRDefault="00B44DFE" w:rsidP="00B44DFE">
      <w:pPr>
        <w:tabs>
          <w:tab w:val="left" w:pos="709"/>
        </w:tabs>
        <w:rPr>
          <w:rFonts w:ascii="Fonte Ecológica Spranq" w:hAnsi="Fonte Ecológica Spranq"/>
          <w:sz w:val="22"/>
          <w:szCs w:val="22"/>
          <w:lang w:val="pt-BR"/>
        </w:rPr>
      </w:pPr>
    </w:p>
    <w:p w:rsidR="00B44DFE" w:rsidRPr="003E1689" w:rsidRDefault="00B44DFE" w:rsidP="00B44DFE">
      <w:pPr>
        <w:pStyle w:val="PargrafodaLista"/>
        <w:numPr>
          <w:ilvl w:val="0"/>
          <w:numId w:val="2"/>
        </w:numPr>
        <w:tabs>
          <w:tab w:val="clear" w:pos="705"/>
          <w:tab w:val="left" w:pos="709"/>
        </w:tabs>
        <w:spacing w:before="120" w:after="120" w:line="276" w:lineRule="auto"/>
        <w:ind w:left="0" w:firstLine="0"/>
        <w:contextualSpacing w:val="0"/>
        <w:jc w:val="both"/>
        <w:rPr>
          <w:rFonts w:ascii="Fonte Ecológica Spranq" w:hAnsi="Fonte Ecológica Spranq" w:cs="Arial"/>
          <w:sz w:val="22"/>
          <w:szCs w:val="22"/>
        </w:rPr>
      </w:pPr>
      <w:r w:rsidRPr="003E1689">
        <w:rPr>
          <w:rFonts w:ascii="Fonte Ecológica Spranq" w:hAnsi="Fonte Ecológica Spranq" w:cs="Arial"/>
          <w:b/>
          <w:sz w:val="22"/>
          <w:szCs w:val="22"/>
        </w:rPr>
        <w:t>DO ENCAMINHAMENTO DA PROPOSTA VENCEDORA</w:t>
      </w:r>
    </w:p>
    <w:p w:rsidR="00B44DFE" w:rsidRPr="003E1689" w:rsidRDefault="00B44DFE" w:rsidP="00B44DFE">
      <w:pPr>
        <w:numPr>
          <w:ilvl w:val="1"/>
          <w:numId w:val="2"/>
        </w:numPr>
        <w:tabs>
          <w:tab w:val="left" w:pos="709"/>
        </w:tabs>
        <w:spacing w:before="120" w:after="120" w:line="276" w:lineRule="auto"/>
        <w:ind w:left="0" w:firstLine="0"/>
        <w:jc w:val="both"/>
        <w:rPr>
          <w:rFonts w:ascii="Fonte Ecológica Spranq" w:hAnsi="Fonte Ecológica Spranq" w:cs="Arial"/>
          <w:sz w:val="22"/>
          <w:szCs w:val="22"/>
          <w:lang w:val="pt-BR"/>
        </w:rPr>
      </w:pPr>
      <w:r w:rsidRPr="003E1689">
        <w:rPr>
          <w:rFonts w:ascii="Fonte Ecológica Spranq" w:hAnsi="Fonte Ecológica Spranq" w:cs="Arial"/>
          <w:sz w:val="22"/>
          <w:szCs w:val="22"/>
          <w:lang w:val="pt-BR"/>
        </w:rPr>
        <w:t xml:space="preserve">A proposta final do licitante declarado vencedor deverá ser encaminhada no prazo de </w:t>
      </w:r>
      <w:r w:rsidRPr="003E1689">
        <w:rPr>
          <w:rFonts w:ascii="Fonte Ecológica Spranq" w:hAnsi="Fonte Ecológica Spranq" w:cs="Arial"/>
          <w:b/>
          <w:bCs/>
          <w:sz w:val="22"/>
          <w:szCs w:val="22"/>
          <w:lang w:val="pt-BR"/>
        </w:rPr>
        <w:t>02 (duas) horas</w:t>
      </w:r>
      <w:r w:rsidRPr="003E1689">
        <w:rPr>
          <w:rFonts w:ascii="Fonte Ecológica Spranq" w:hAnsi="Fonte Ecológica Spranq" w:cs="Arial"/>
          <w:sz w:val="22"/>
          <w:szCs w:val="22"/>
          <w:lang w:val="pt-BR"/>
        </w:rPr>
        <w:t>, a contar da solicitação do Pregoeiro no sistema eletrônico e deverá:</w:t>
      </w:r>
    </w:p>
    <w:p w:rsidR="00B44DFE" w:rsidRPr="003E1689" w:rsidRDefault="00B44DFE" w:rsidP="00B44DFE">
      <w:pPr>
        <w:numPr>
          <w:ilvl w:val="2"/>
          <w:numId w:val="2"/>
        </w:numPr>
        <w:tabs>
          <w:tab w:val="left" w:pos="709"/>
        </w:tabs>
        <w:spacing w:before="120" w:after="120" w:line="276" w:lineRule="auto"/>
        <w:ind w:left="0" w:firstLine="0"/>
        <w:jc w:val="both"/>
        <w:rPr>
          <w:rFonts w:ascii="Fonte Ecológica Spranq" w:hAnsi="Fonte Ecológica Spranq" w:cs="Arial"/>
          <w:sz w:val="22"/>
          <w:szCs w:val="22"/>
          <w:lang w:val="pt-BR"/>
        </w:rPr>
      </w:pPr>
      <w:proofErr w:type="gramStart"/>
      <w:r w:rsidRPr="003E1689">
        <w:rPr>
          <w:rFonts w:ascii="Fonte Ecológica Spranq" w:hAnsi="Fonte Ecológica Spranq" w:cs="Arial"/>
          <w:sz w:val="22"/>
          <w:szCs w:val="22"/>
          <w:lang w:val="pt-BR"/>
        </w:rPr>
        <w:t>ser</w:t>
      </w:r>
      <w:proofErr w:type="gramEnd"/>
      <w:r w:rsidRPr="003E1689">
        <w:rPr>
          <w:rFonts w:ascii="Fonte Ecológica Spranq" w:hAnsi="Fonte Ecológica Spranq" w:cs="Arial"/>
          <w:sz w:val="22"/>
          <w:szCs w:val="22"/>
          <w:lang w:val="pt-BR"/>
        </w:rPr>
        <w:t xml:space="preserve"> redigida em língua portuguesa, datilografada ou digitada, em uma via, sem emendas, rasuras, entrelinhas ou ressalvas, devendo a última folha ser assinada e as demais rubricadas pelo licitante ou seu representante legal.</w:t>
      </w:r>
    </w:p>
    <w:p w:rsidR="00B44DFE" w:rsidRPr="003E1689" w:rsidRDefault="00B44DFE" w:rsidP="00B44DFE">
      <w:pPr>
        <w:numPr>
          <w:ilvl w:val="2"/>
          <w:numId w:val="2"/>
        </w:numPr>
        <w:tabs>
          <w:tab w:val="left" w:pos="709"/>
        </w:tabs>
        <w:spacing w:before="120" w:after="120" w:line="276" w:lineRule="auto"/>
        <w:ind w:left="0" w:firstLine="0"/>
        <w:jc w:val="both"/>
        <w:rPr>
          <w:rFonts w:ascii="Fonte Ecológica Spranq" w:hAnsi="Fonte Ecológica Spranq" w:cs="Arial"/>
          <w:sz w:val="22"/>
          <w:szCs w:val="22"/>
          <w:lang w:val="pt-BR"/>
        </w:rPr>
      </w:pPr>
      <w:proofErr w:type="gramStart"/>
      <w:r w:rsidRPr="003E1689">
        <w:rPr>
          <w:rFonts w:ascii="Fonte Ecológica Spranq" w:hAnsi="Fonte Ecológica Spranq" w:cs="Arial"/>
          <w:sz w:val="22"/>
          <w:szCs w:val="22"/>
          <w:lang w:val="pt-BR"/>
        </w:rPr>
        <w:t>conter</w:t>
      </w:r>
      <w:proofErr w:type="gramEnd"/>
      <w:r w:rsidRPr="003E1689">
        <w:rPr>
          <w:rFonts w:ascii="Fonte Ecológica Spranq" w:hAnsi="Fonte Ecológica Spranq" w:cs="Arial"/>
          <w:sz w:val="22"/>
          <w:szCs w:val="22"/>
          <w:lang w:val="pt-BR"/>
        </w:rPr>
        <w:t xml:space="preserve"> a indicação do banco, número da conta e agência do licitante vencedor, para fins de pagamento.</w:t>
      </w:r>
    </w:p>
    <w:p w:rsidR="00B44DFE" w:rsidRPr="003E1689" w:rsidRDefault="00B44DFE" w:rsidP="00B44DFE">
      <w:pPr>
        <w:numPr>
          <w:ilvl w:val="2"/>
          <w:numId w:val="2"/>
        </w:numPr>
        <w:tabs>
          <w:tab w:val="left" w:pos="709"/>
        </w:tabs>
        <w:spacing w:before="120" w:after="120" w:line="276" w:lineRule="auto"/>
        <w:ind w:left="0" w:firstLine="0"/>
        <w:jc w:val="both"/>
        <w:rPr>
          <w:rFonts w:ascii="Fonte Ecológica Spranq" w:hAnsi="Fonte Ecológica Spranq" w:cs="Arial"/>
          <w:sz w:val="22"/>
          <w:szCs w:val="22"/>
          <w:lang w:val="pt-BR"/>
        </w:rPr>
      </w:pPr>
      <w:proofErr w:type="gramStart"/>
      <w:r w:rsidRPr="003E1689">
        <w:rPr>
          <w:rFonts w:ascii="Fonte Ecológica Spranq" w:hAnsi="Fonte Ecológica Spranq" w:cs="Arial"/>
          <w:sz w:val="22"/>
          <w:szCs w:val="22"/>
          <w:lang w:val="pt-BR"/>
        </w:rPr>
        <w:t>estar</w:t>
      </w:r>
      <w:proofErr w:type="gramEnd"/>
      <w:r w:rsidRPr="003E1689">
        <w:rPr>
          <w:rFonts w:ascii="Fonte Ecológica Spranq" w:hAnsi="Fonte Ecológica Spranq" w:cs="Arial"/>
          <w:sz w:val="22"/>
          <w:szCs w:val="22"/>
          <w:lang w:val="pt-BR"/>
        </w:rPr>
        <w:t xml:space="preserve"> de acordo com modelo do Edital, definido no Anexo II.</w:t>
      </w:r>
    </w:p>
    <w:p w:rsidR="00B44DFE" w:rsidRPr="003E1689" w:rsidRDefault="00B44DFE" w:rsidP="00B44DFE">
      <w:pPr>
        <w:numPr>
          <w:ilvl w:val="1"/>
          <w:numId w:val="2"/>
        </w:numPr>
        <w:tabs>
          <w:tab w:val="clear" w:pos="1701"/>
          <w:tab w:val="num" w:pos="709"/>
        </w:tabs>
        <w:spacing w:before="120" w:after="120" w:line="276" w:lineRule="auto"/>
        <w:ind w:left="0" w:firstLine="0"/>
        <w:jc w:val="both"/>
        <w:rPr>
          <w:rFonts w:ascii="Fonte Ecológica Spranq" w:hAnsi="Fonte Ecológica Spranq" w:cs="Arial"/>
          <w:sz w:val="22"/>
          <w:lang w:val="pt-BR"/>
        </w:rPr>
      </w:pPr>
      <w:r w:rsidRPr="003E1689">
        <w:rPr>
          <w:rFonts w:ascii="Fonte Ecológica Spranq" w:hAnsi="Fonte Ecológica Spranq" w:cs="Arial"/>
          <w:sz w:val="22"/>
          <w:lang w:val="pt-BR"/>
        </w:rPr>
        <w:t xml:space="preserve">A proposta final </w:t>
      </w:r>
      <w:r>
        <w:rPr>
          <w:rFonts w:ascii="Fonte Ecológica Spranq" w:hAnsi="Fonte Ecológica Spranq" w:cs="Arial"/>
          <w:sz w:val="22"/>
          <w:lang w:val="pt-BR"/>
        </w:rPr>
        <w:t xml:space="preserve">será </w:t>
      </w:r>
      <w:r w:rsidRPr="003E1689">
        <w:rPr>
          <w:rFonts w:ascii="Fonte Ecológica Spranq" w:hAnsi="Fonte Ecológica Spranq" w:cs="Arial"/>
          <w:sz w:val="22"/>
          <w:lang w:val="pt-BR"/>
        </w:rPr>
        <w:t>documentada nos autos e será levada em consideração no decorrer da execução do contrato e aplicação de eventual sanção à Contratada, se for o caso.</w:t>
      </w:r>
    </w:p>
    <w:p w:rsidR="00B44DFE" w:rsidRPr="003E1689" w:rsidRDefault="00B44DFE" w:rsidP="00B44DFE">
      <w:pPr>
        <w:numPr>
          <w:ilvl w:val="2"/>
          <w:numId w:val="2"/>
        </w:numPr>
        <w:tabs>
          <w:tab w:val="num" w:pos="709"/>
        </w:tabs>
        <w:spacing w:before="120" w:after="120" w:line="276" w:lineRule="auto"/>
        <w:ind w:left="0" w:firstLine="0"/>
        <w:jc w:val="both"/>
        <w:rPr>
          <w:rFonts w:ascii="Fonte Ecológica Spranq" w:hAnsi="Fonte Ecológica Spranq" w:cs="Arial"/>
          <w:sz w:val="22"/>
          <w:lang w:val="pt-BR"/>
        </w:rPr>
      </w:pPr>
      <w:r w:rsidRPr="003E1689">
        <w:rPr>
          <w:rFonts w:ascii="Fonte Ecológica Spranq" w:hAnsi="Fonte Ecológica Spranq" w:cs="Arial"/>
          <w:sz w:val="22"/>
          <w:lang w:val="pt-BR"/>
        </w:rPr>
        <w:t>Todas as especificações do objeto contidas na proposta, tais como marca, modelo, tipo, fabricante e procedência, vinculam a Contratada.</w:t>
      </w:r>
    </w:p>
    <w:p w:rsidR="00B44DFE" w:rsidRPr="00E925BB"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DO RECURSO</w:t>
      </w:r>
    </w:p>
    <w:p w:rsidR="00B44DFE" w:rsidRPr="003E1689" w:rsidRDefault="00B44DFE" w:rsidP="00B44DFE">
      <w:pPr>
        <w:numPr>
          <w:ilvl w:val="1"/>
          <w:numId w:val="2"/>
        </w:numPr>
        <w:tabs>
          <w:tab w:val="clear" w:pos="1701"/>
          <w:tab w:val="left" w:pos="709"/>
        </w:tabs>
        <w:spacing w:before="120" w:after="120" w:line="276" w:lineRule="auto"/>
        <w:ind w:left="0" w:firstLine="0"/>
        <w:jc w:val="both"/>
        <w:rPr>
          <w:rFonts w:ascii="Fonte Ecológica Spranq" w:hAnsi="Fonte Ecológica Spranq" w:cs="Arial"/>
          <w:color w:val="000000"/>
          <w:sz w:val="22"/>
          <w:lang w:val="pt-BR"/>
        </w:rPr>
      </w:pPr>
      <w:r w:rsidRPr="003E1689">
        <w:rPr>
          <w:rFonts w:ascii="Fonte Ecológica Spranq" w:hAnsi="Fonte Ecológica Spranq" w:cs="Arial"/>
          <w:color w:val="000000"/>
          <w:sz w:val="22"/>
          <w:lang w:val="pt-BR"/>
        </w:rPr>
        <w:t xml:space="preserve">Declarado o vencedor e decorrida a fase de regularização fiscal da licitante qualificada como microempresa ou empresa de pequeno porte, se for o caso, será concedido o prazo de no mínimo trinta minutos, para que qualquer licitante manifeste a intenção de recorrer, de forma motivada, isto é, indicando contra </w:t>
      </w:r>
      <w:proofErr w:type="gramStart"/>
      <w:r w:rsidRPr="003E1689">
        <w:rPr>
          <w:rFonts w:ascii="Fonte Ecológica Spranq" w:hAnsi="Fonte Ecológica Spranq" w:cs="Arial"/>
          <w:color w:val="000000"/>
          <w:sz w:val="22"/>
          <w:lang w:val="pt-BR"/>
        </w:rPr>
        <w:t>qual(</w:t>
      </w:r>
      <w:proofErr w:type="spellStart"/>
      <w:proofErr w:type="gramEnd"/>
      <w:r w:rsidRPr="003E1689">
        <w:rPr>
          <w:rFonts w:ascii="Fonte Ecológica Spranq" w:hAnsi="Fonte Ecológica Spranq" w:cs="Arial"/>
          <w:color w:val="000000"/>
          <w:sz w:val="22"/>
          <w:lang w:val="pt-BR"/>
        </w:rPr>
        <w:t>is</w:t>
      </w:r>
      <w:proofErr w:type="spellEnd"/>
      <w:r w:rsidRPr="003E1689">
        <w:rPr>
          <w:rFonts w:ascii="Fonte Ecológica Spranq" w:hAnsi="Fonte Ecológica Spranq" w:cs="Arial"/>
          <w:color w:val="000000"/>
          <w:sz w:val="22"/>
          <w:lang w:val="pt-BR"/>
        </w:rPr>
        <w:t>) decisão(</w:t>
      </w:r>
      <w:proofErr w:type="spellStart"/>
      <w:r w:rsidRPr="003E1689">
        <w:rPr>
          <w:rFonts w:ascii="Fonte Ecológica Spranq" w:hAnsi="Fonte Ecológica Spranq" w:cs="Arial"/>
          <w:color w:val="000000"/>
          <w:sz w:val="22"/>
          <w:lang w:val="pt-BR"/>
        </w:rPr>
        <w:t>ões</w:t>
      </w:r>
      <w:proofErr w:type="spellEnd"/>
      <w:r w:rsidRPr="003E1689">
        <w:rPr>
          <w:rFonts w:ascii="Fonte Ecológica Spranq" w:hAnsi="Fonte Ecológica Spranq" w:cs="Arial"/>
          <w:color w:val="000000"/>
          <w:sz w:val="22"/>
          <w:lang w:val="pt-BR"/>
        </w:rPr>
        <w:t>) pretende recorrer e por quais motivos, em campo próprio do sistema.</w:t>
      </w:r>
    </w:p>
    <w:p w:rsidR="00B44DFE" w:rsidRPr="003E1689" w:rsidRDefault="00B44DFE" w:rsidP="00B44DFE">
      <w:pPr>
        <w:numPr>
          <w:ilvl w:val="1"/>
          <w:numId w:val="2"/>
        </w:numPr>
        <w:tabs>
          <w:tab w:val="clear" w:pos="1701"/>
          <w:tab w:val="left" w:pos="709"/>
        </w:tabs>
        <w:spacing w:before="120" w:after="120" w:line="276" w:lineRule="auto"/>
        <w:ind w:left="0" w:firstLine="0"/>
        <w:jc w:val="both"/>
        <w:rPr>
          <w:rFonts w:ascii="Fonte Ecológica Spranq" w:hAnsi="Fonte Ecológica Spranq" w:cs="Arial"/>
          <w:color w:val="000000"/>
          <w:sz w:val="22"/>
          <w:lang w:val="pt-BR"/>
        </w:rPr>
      </w:pPr>
      <w:r w:rsidRPr="003E1689">
        <w:rPr>
          <w:rFonts w:ascii="Fonte Ecológica Spranq" w:hAnsi="Fonte Ecológica Spranq" w:cs="Arial"/>
          <w:color w:val="000000"/>
          <w:sz w:val="22"/>
          <w:lang w:val="pt-BR"/>
        </w:rPr>
        <w:t>Havendo quem se manifeste, caberá ao Pregoeiro verificar a tempestividade e a existência de motivação da intenção de recorrer, para decidir se admite ou não o recurso, fundamentadamente.</w:t>
      </w:r>
    </w:p>
    <w:p w:rsidR="00B44DFE" w:rsidRPr="003E1689" w:rsidRDefault="00B44DFE" w:rsidP="00B44DFE">
      <w:pPr>
        <w:numPr>
          <w:ilvl w:val="2"/>
          <w:numId w:val="2"/>
        </w:numPr>
        <w:tabs>
          <w:tab w:val="left" w:pos="709"/>
          <w:tab w:val="left" w:pos="1440"/>
        </w:tabs>
        <w:autoSpaceDE w:val="0"/>
        <w:snapToGrid w:val="0"/>
        <w:spacing w:before="120" w:after="120" w:line="276" w:lineRule="auto"/>
        <w:ind w:left="0" w:firstLine="0"/>
        <w:jc w:val="both"/>
        <w:rPr>
          <w:rFonts w:ascii="Fonte Ecológica Spranq" w:hAnsi="Fonte Ecológica Spranq" w:cs="Arial"/>
          <w:color w:val="000000"/>
          <w:sz w:val="22"/>
          <w:lang w:val="pt-BR"/>
        </w:rPr>
      </w:pPr>
      <w:r w:rsidRPr="003E1689">
        <w:rPr>
          <w:rFonts w:ascii="Fonte Ecológica Spranq" w:hAnsi="Fonte Ecológica Spranq" w:cs="Arial"/>
          <w:color w:val="000000"/>
          <w:sz w:val="22"/>
          <w:lang w:val="pt-BR"/>
        </w:rPr>
        <w:t>Nesse momento o Pregoeiro não adentrará no mérito recursal, mas apenas verificará as condições de admissibilidade do recurso.</w:t>
      </w:r>
    </w:p>
    <w:p w:rsidR="00B44DFE" w:rsidRPr="003E1689" w:rsidRDefault="00B44DFE" w:rsidP="00B44DFE">
      <w:pPr>
        <w:numPr>
          <w:ilvl w:val="2"/>
          <w:numId w:val="2"/>
        </w:numPr>
        <w:tabs>
          <w:tab w:val="left" w:pos="709"/>
          <w:tab w:val="left" w:pos="1440"/>
        </w:tabs>
        <w:autoSpaceDE w:val="0"/>
        <w:snapToGrid w:val="0"/>
        <w:spacing w:before="120" w:after="120" w:line="276" w:lineRule="auto"/>
        <w:ind w:left="0" w:firstLine="0"/>
        <w:jc w:val="both"/>
        <w:rPr>
          <w:rFonts w:ascii="Fonte Ecológica Spranq" w:hAnsi="Fonte Ecológica Spranq" w:cs="Arial"/>
          <w:color w:val="000000"/>
          <w:sz w:val="22"/>
          <w:lang w:val="pt-BR"/>
        </w:rPr>
      </w:pPr>
      <w:r w:rsidRPr="003E1689">
        <w:rPr>
          <w:rFonts w:ascii="Fonte Ecológica Spranq" w:hAnsi="Fonte Ecológica Spranq" w:cs="Arial"/>
          <w:color w:val="000000"/>
          <w:sz w:val="22"/>
          <w:lang w:val="pt-BR"/>
        </w:rPr>
        <w:t xml:space="preserve"> A falta de manifestação motivada do licitante quanto à intenção de </w:t>
      </w:r>
      <w:r w:rsidRPr="003E1689">
        <w:rPr>
          <w:rFonts w:ascii="Fonte Ecológica Spranq" w:hAnsi="Fonte Ecológica Spranq" w:cs="Arial"/>
          <w:bCs/>
          <w:color w:val="000000"/>
          <w:sz w:val="22"/>
          <w:lang w:val="pt-BR"/>
        </w:rPr>
        <w:t>recorrer</w:t>
      </w:r>
      <w:r w:rsidRPr="003E1689">
        <w:rPr>
          <w:rFonts w:ascii="Fonte Ecológica Spranq" w:hAnsi="Fonte Ecológica Spranq" w:cs="Arial"/>
          <w:color w:val="000000"/>
          <w:sz w:val="22"/>
          <w:lang w:val="pt-BR"/>
        </w:rPr>
        <w:t xml:space="preserve"> importará a decadência desse direito.</w:t>
      </w:r>
    </w:p>
    <w:p w:rsidR="00B44DFE" w:rsidRPr="003E1689" w:rsidRDefault="00B44DFE" w:rsidP="00B44DFE">
      <w:pPr>
        <w:numPr>
          <w:ilvl w:val="2"/>
          <w:numId w:val="2"/>
        </w:numPr>
        <w:tabs>
          <w:tab w:val="left" w:pos="709"/>
          <w:tab w:val="left" w:pos="1440"/>
        </w:tabs>
        <w:autoSpaceDE w:val="0"/>
        <w:snapToGrid w:val="0"/>
        <w:spacing w:before="120" w:after="120" w:line="276" w:lineRule="auto"/>
        <w:ind w:left="0" w:firstLine="0"/>
        <w:jc w:val="both"/>
        <w:rPr>
          <w:rFonts w:ascii="Fonte Ecológica Spranq" w:hAnsi="Fonte Ecológica Spranq" w:cs="Arial"/>
          <w:color w:val="000000"/>
          <w:sz w:val="22"/>
          <w:lang w:val="pt-BR"/>
        </w:rPr>
      </w:pPr>
      <w:r w:rsidRPr="003E1689">
        <w:rPr>
          <w:rFonts w:ascii="Fonte Ecológica Spranq" w:hAnsi="Fonte Ecológica Spranq" w:cs="Arial"/>
          <w:color w:val="000000"/>
          <w:sz w:val="22"/>
          <w:lang w:val="pt-BR"/>
        </w:rPr>
        <w:t xml:space="preserve"> Uma vez admitido o recurso, o recorrente terá, a partir de então, o prazo de três dias para apresentar as razões, pelo sistema eletrônico, ficando os demais licitantes, desde logo, intimados para, querendo, apresentarem contrarrazões também pelo sistema eletrônico, em outros três dias, que começarão a contar do término do prazo do recorrente, sendo-lhes assegurada vista imediata dos elementos indispensáveis à defesa de seus interesses.</w:t>
      </w:r>
    </w:p>
    <w:p w:rsidR="00B44DFE" w:rsidRPr="003E1689" w:rsidRDefault="00B44DFE" w:rsidP="00B44DFE">
      <w:pPr>
        <w:numPr>
          <w:ilvl w:val="1"/>
          <w:numId w:val="2"/>
        </w:numPr>
        <w:tabs>
          <w:tab w:val="clear" w:pos="1701"/>
          <w:tab w:val="left" w:pos="709"/>
        </w:tabs>
        <w:spacing w:before="120" w:after="120" w:line="276" w:lineRule="auto"/>
        <w:ind w:left="0" w:firstLine="0"/>
        <w:jc w:val="both"/>
        <w:rPr>
          <w:rFonts w:ascii="Fonte Ecológica Spranq" w:hAnsi="Fonte Ecológica Spranq" w:cs="Arial"/>
          <w:color w:val="000000"/>
          <w:sz w:val="22"/>
          <w:lang w:val="pt-BR"/>
        </w:rPr>
      </w:pPr>
      <w:r w:rsidRPr="003E1689">
        <w:rPr>
          <w:rFonts w:ascii="Fonte Ecológica Spranq" w:hAnsi="Fonte Ecológica Spranq" w:cs="Arial"/>
          <w:color w:val="000000"/>
          <w:sz w:val="22"/>
          <w:lang w:val="pt-BR"/>
        </w:rPr>
        <w:t xml:space="preserve">O acolhimento do recurso invalida tão somente os atos insuscetíveis de aproveitamento. </w:t>
      </w:r>
    </w:p>
    <w:p w:rsidR="00B44DFE" w:rsidRPr="003E1689" w:rsidRDefault="00B44DFE" w:rsidP="00B44DFE">
      <w:pPr>
        <w:numPr>
          <w:ilvl w:val="1"/>
          <w:numId w:val="2"/>
        </w:numPr>
        <w:tabs>
          <w:tab w:val="clear" w:pos="1701"/>
          <w:tab w:val="left" w:pos="709"/>
        </w:tabs>
        <w:spacing w:before="120" w:after="120" w:line="276" w:lineRule="auto"/>
        <w:ind w:left="0" w:firstLine="0"/>
        <w:jc w:val="both"/>
        <w:rPr>
          <w:rFonts w:ascii="Fonte Ecológica Spranq" w:hAnsi="Fonte Ecológica Spranq" w:cs="Arial"/>
          <w:color w:val="000000"/>
          <w:sz w:val="22"/>
          <w:lang w:val="pt-BR"/>
        </w:rPr>
      </w:pPr>
      <w:r w:rsidRPr="003E1689">
        <w:rPr>
          <w:rFonts w:ascii="Fonte Ecológica Spranq" w:hAnsi="Fonte Ecológica Spranq" w:cs="Arial"/>
          <w:color w:val="000000"/>
          <w:sz w:val="22"/>
          <w:lang w:val="pt-BR"/>
        </w:rPr>
        <w:t>Os autos do processo permanecerão com vista franqueada aos interessados, no endereço constante neste Edital.</w:t>
      </w:r>
    </w:p>
    <w:p w:rsidR="00B44DFE" w:rsidRPr="00E925BB"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DA ADJUDICAÇÃO E HOMOLOGAÇÃO</w:t>
      </w:r>
    </w:p>
    <w:p w:rsidR="00B44DFE" w:rsidRPr="003E1689" w:rsidRDefault="00B44DFE" w:rsidP="00B44DFE">
      <w:pPr>
        <w:numPr>
          <w:ilvl w:val="1"/>
          <w:numId w:val="2"/>
        </w:numPr>
        <w:tabs>
          <w:tab w:val="clear" w:pos="1701"/>
          <w:tab w:val="num" w:pos="709"/>
        </w:tabs>
        <w:spacing w:before="120" w:after="120" w:line="276" w:lineRule="auto"/>
        <w:ind w:left="0" w:firstLine="0"/>
        <w:jc w:val="both"/>
        <w:rPr>
          <w:rFonts w:ascii="Fonte Ecológica Spranq" w:hAnsi="Fonte Ecológica Spranq" w:cs="Arial"/>
          <w:color w:val="000000"/>
          <w:szCs w:val="24"/>
          <w:lang w:val="pt-BR"/>
        </w:rPr>
      </w:pPr>
      <w:r w:rsidRPr="003E1689">
        <w:rPr>
          <w:rFonts w:ascii="Fonte Ecológica Spranq" w:hAnsi="Fonte Ecológica Spranq" w:cs="Arial"/>
          <w:color w:val="000000"/>
          <w:szCs w:val="24"/>
          <w:lang w:val="pt-BR"/>
        </w:rPr>
        <w:t>O objeto da licitação será adjudicado ao licitante declarado vencedor, por ato do Pregoeiro, caso não haja interposição de recurso, ou pela autoridade competente, após a regular decisão dos recursos apresentados.</w:t>
      </w:r>
    </w:p>
    <w:p w:rsidR="00B44DFE" w:rsidRPr="003E1689" w:rsidRDefault="00B44DFE" w:rsidP="00B44DFE">
      <w:pPr>
        <w:numPr>
          <w:ilvl w:val="1"/>
          <w:numId w:val="2"/>
        </w:numPr>
        <w:tabs>
          <w:tab w:val="clear" w:pos="1701"/>
          <w:tab w:val="num" w:pos="709"/>
        </w:tabs>
        <w:spacing w:before="120" w:after="120" w:line="276" w:lineRule="auto"/>
        <w:ind w:left="0" w:firstLine="0"/>
        <w:jc w:val="both"/>
        <w:rPr>
          <w:rFonts w:ascii="Fonte Ecológica Spranq" w:hAnsi="Fonte Ecológica Spranq" w:cs="Arial"/>
          <w:color w:val="000000"/>
          <w:szCs w:val="24"/>
          <w:lang w:val="pt-BR"/>
        </w:rPr>
      </w:pPr>
      <w:r w:rsidRPr="003E1689">
        <w:rPr>
          <w:rFonts w:ascii="Fonte Ecológica Spranq" w:hAnsi="Fonte Ecológica Spranq" w:cs="Arial"/>
          <w:color w:val="000000"/>
          <w:szCs w:val="24"/>
          <w:lang w:val="pt-BR"/>
        </w:rPr>
        <w:t xml:space="preserve">Após a fase recursal, constatada a regularidade dos atos praticados, a autoridade competente homologará o procedimento licitatório. </w:t>
      </w:r>
    </w:p>
    <w:p w:rsidR="00B44DFE" w:rsidRPr="00E925BB"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 xml:space="preserve">DA FORMALIZAÇÃO DO CONTRATO </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eastAsia="Arial" w:hAnsi="Fonte Ecológica Spranq" w:cs="Arial"/>
          <w:sz w:val="22"/>
          <w:lang w:val="pt-BR"/>
        </w:rPr>
        <w:t xml:space="preserve">A formalização do contrato dar-se-á através do envio da </w:t>
      </w:r>
      <w:r w:rsidRPr="00E925BB">
        <w:rPr>
          <w:rFonts w:ascii="Fonte Ecológica Spranq" w:eastAsia="Arial" w:hAnsi="Fonte Ecológica Spranq" w:cs="Arial"/>
          <w:b/>
          <w:sz w:val="22"/>
          <w:lang w:val="pt-BR"/>
        </w:rPr>
        <w:t xml:space="preserve">Nota de empenho e/ou Nota de </w:t>
      </w:r>
      <w:r w:rsidRPr="00E925BB">
        <w:rPr>
          <w:rFonts w:ascii="Fonte Ecológica Spranq" w:hAnsi="Fonte Ecológica Spranq" w:cs="Arial"/>
          <w:b/>
          <w:sz w:val="22"/>
          <w:lang w:val="pt-BR"/>
        </w:rPr>
        <w:t>Autorização de Despesa (NAD)</w:t>
      </w:r>
      <w:r w:rsidRPr="00E925BB">
        <w:rPr>
          <w:rFonts w:ascii="Fonte Ecológica Spranq" w:hAnsi="Fonte Ecológica Spranq" w:cs="Arial"/>
          <w:sz w:val="22"/>
          <w:lang w:val="pt-BR"/>
        </w:rPr>
        <w:t xml:space="preserve"> ao respectivo adjudicatário, na forma do art. 62 da Lei Federal nº 8.666/93.</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 termo de referência e seus respectivos anexos constituem parte integrante da Nota de Empenho e/ou NAD.</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Caso o adjudicatário não tenha informado na Proposta Comercial os números da sua </w:t>
      </w:r>
      <w:proofErr w:type="spellStart"/>
      <w:r w:rsidRPr="00E925BB">
        <w:rPr>
          <w:rFonts w:ascii="Fonte Ecológica Spranq" w:hAnsi="Fonte Ecológica Spranq" w:cs="Arial"/>
          <w:sz w:val="22"/>
          <w:lang w:val="pt-BR"/>
        </w:rPr>
        <w:t>conta-corrente</w:t>
      </w:r>
      <w:proofErr w:type="spellEnd"/>
      <w:r w:rsidRPr="00E925BB">
        <w:rPr>
          <w:rFonts w:ascii="Fonte Ecológica Spranq" w:hAnsi="Fonte Ecológica Spranq" w:cs="Arial"/>
          <w:sz w:val="22"/>
          <w:lang w:val="pt-BR"/>
        </w:rPr>
        <w:t xml:space="preserve"> e agência no </w:t>
      </w:r>
      <w:r w:rsidRPr="00E925BB">
        <w:rPr>
          <w:rFonts w:ascii="Fonte Ecológica Spranq" w:hAnsi="Fonte Ecológica Spranq" w:cs="Arial"/>
          <w:b/>
          <w:sz w:val="22"/>
          <w:lang w:val="pt-BR"/>
        </w:rPr>
        <w:t>Banco Bradesco S.A.</w:t>
      </w:r>
      <w:r w:rsidRPr="00E925BB">
        <w:rPr>
          <w:rFonts w:ascii="Fonte Ecológica Spranq" w:hAnsi="Fonte Ecológica Spranq" w:cs="Arial"/>
          <w:sz w:val="22"/>
          <w:lang w:val="pt-BR"/>
        </w:rPr>
        <w:t xml:space="preserve">, que deverá ter como titular o detentor do CNPJ da proposta comercial, este deverá informar ao </w:t>
      </w:r>
      <w:r w:rsidRPr="00E925BB">
        <w:rPr>
          <w:rFonts w:ascii="Fonte Ecológica Spranq" w:hAnsi="Fonte Ecológica Spranq" w:cs="Arial"/>
          <w:b/>
          <w:sz w:val="22"/>
          <w:lang w:val="pt-BR"/>
        </w:rPr>
        <w:t>Serviço de Compras da EMERJ (SECOM)</w:t>
      </w:r>
      <w:r w:rsidRPr="00E925BB">
        <w:rPr>
          <w:rFonts w:ascii="Fonte Ecológica Spranq" w:hAnsi="Fonte Ecológica Spranq" w:cs="Arial"/>
          <w:sz w:val="22"/>
          <w:lang w:val="pt-BR"/>
        </w:rPr>
        <w:t xml:space="preserve">, no prazo máximo de </w:t>
      </w:r>
      <w:r w:rsidRPr="00E925BB">
        <w:rPr>
          <w:rFonts w:ascii="Fonte Ecológica Spranq" w:hAnsi="Fonte Ecológica Spranq" w:cs="Arial"/>
          <w:b/>
          <w:sz w:val="22"/>
          <w:lang w:val="pt-BR"/>
        </w:rPr>
        <w:t>48 (quarenta e oito) horas</w:t>
      </w:r>
      <w:r w:rsidRPr="00E925BB">
        <w:rPr>
          <w:rFonts w:ascii="Fonte Ecológica Spranq" w:hAnsi="Fonte Ecológica Spranq" w:cs="Arial"/>
          <w:sz w:val="22"/>
          <w:lang w:val="pt-BR"/>
        </w:rPr>
        <w:t xml:space="preserve">, por fax (021) 3133-2310/ 3133-1891 ou </w:t>
      </w:r>
      <w:r w:rsidRPr="00E925BB">
        <w:rPr>
          <w:rFonts w:ascii="Fonte Ecológica Spranq" w:hAnsi="Fonte Ecológica Spranq" w:cs="Arial"/>
          <w:i/>
          <w:sz w:val="22"/>
          <w:lang w:val="pt-BR"/>
        </w:rPr>
        <w:t>e-mail</w:t>
      </w:r>
      <w:r w:rsidRPr="00E925BB">
        <w:rPr>
          <w:rFonts w:ascii="Fonte Ecológica Spranq" w:hAnsi="Fonte Ecológica Spranq" w:cs="Arial"/>
          <w:sz w:val="22"/>
          <w:lang w:val="pt-BR"/>
        </w:rPr>
        <w:t xml:space="preserve"> (emerj.secom@tjrj.jus.br), a contar da adjudicação do objeto pelo pregoeiro, em conformidade com o Decreto Estadual nº 43.181/2011.</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 adjudicatário receberá do </w:t>
      </w:r>
      <w:r w:rsidRPr="00E925BB">
        <w:rPr>
          <w:rFonts w:ascii="Fonte Ecológica Spranq" w:hAnsi="Fonte Ecológica Spranq" w:cs="Arial"/>
          <w:b/>
          <w:sz w:val="22"/>
          <w:lang w:val="pt-BR"/>
        </w:rPr>
        <w:t>SECOM</w:t>
      </w:r>
      <w:r w:rsidRPr="00E925BB">
        <w:rPr>
          <w:rFonts w:ascii="Fonte Ecológica Spranq" w:hAnsi="Fonte Ecológica Spranq" w:cs="Arial"/>
          <w:sz w:val="22"/>
          <w:lang w:val="pt-BR"/>
        </w:rPr>
        <w:t xml:space="preserve">, após publicação da homologação da licitação </w:t>
      </w:r>
      <w:r w:rsidRPr="00E925BB">
        <w:rPr>
          <w:rFonts w:ascii="Fonte Ecológica Spranq" w:hAnsi="Fonte Ecológica Spranq" w:cs="Arial"/>
          <w:b/>
          <w:sz w:val="22"/>
          <w:lang w:val="pt-BR"/>
        </w:rPr>
        <w:t>no DJERJ</w:t>
      </w:r>
      <w:r w:rsidRPr="00E925BB">
        <w:rPr>
          <w:rFonts w:ascii="Fonte Ecológica Spranq" w:hAnsi="Fonte Ecológica Spranq" w:cs="Arial"/>
          <w:sz w:val="22"/>
          <w:lang w:val="pt-BR"/>
        </w:rPr>
        <w:t xml:space="preserve">, cópia da NAD e/ou Nota de EMPENHO, via </w:t>
      </w:r>
      <w:r w:rsidRPr="00E925BB">
        <w:rPr>
          <w:rFonts w:ascii="Fonte Ecológica Spranq" w:hAnsi="Fonte Ecológica Spranq" w:cs="Arial"/>
          <w:i/>
          <w:sz w:val="22"/>
          <w:lang w:val="pt-BR"/>
        </w:rPr>
        <w:t>e-mail</w:t>
      </w:r>
      <w:r w:rsidRPr="00E925BB">
        <w:rPr>
          <w:rFonts w:ascii="Fonte Ecológica Spranq" w:hAnsi="Fonte Ecológica Spranq" w:cs="Arial"/>
          <w:sz w:val="22"/>
          <w:lang w:val="pt-BR"/>
        </w:rPr>
        <w:t>, devendo confirmar, da mesma forma e de imediato, o seu recebimento, apondo no respectivo documento assinatura e carimbo do CNPJ.</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 EMERJ poderá rescindir o contrato nas hipóteses previstas no artigo 78 da Lei Federal nº. 8.666/93, com as consequências indicadas no art. 80, sem prejuízo das sanções previstas naquela lei e neste edital.</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 recusa/inércia injustificada em formalizar o contrato ou instrumento equivalente, ou não manter as condições de habi</w:t>
      </w:r>
      <w:r>
        <w:rPr>
          <w:rFonts w:ascii="Fonte Ecológica Spranq" w:hAnsi="Fonte Ecológica Spranq" w:cs="Arial"/>
          <w:sz w:val="22"/>
          <w:lang w:val="pt-BR"/>
        </w:rPr>
        <w:t>li</w:t>
      </w:r>
      <w:r w:rsidRPr="00E925BB">
        <w:rPr>
          <w:rFonts w:ascii="Fonte Ecológica Spranq" w:hAnsi="Fonte Ecológica Spranq" w:cs="Arial"/>
          <w:sz w:val="22"/>
          <w:lang w:val="pt-BR"/>
        </w:rPr>
        <w:t xml:space="preserve">tação dentro do prazo de </w:t>
      </w:r>
      <w:r w:rsidRPr="00E925BB">
        <w:rPr>
          <w:rFonts w:ascii="Fonte Ecológica Spranq" w:hAnsi="Fonte Ecológica Spranq" w:cs="Arial"/>
          <w:b/>
          <w:sz w:val="22"/>
          <w:lang w:val="pt-BR"/>
        </w:rPr>
        <w:t>até 10 (dez) dias corridos</w:t>
      </w:r>
      <w:r w:rsidRPr="00E925BB">
        <w:rPr>
          <w:rFonts w:ascii="Fonte Ecológica Spranq" w:hAnsi="Fonte Ecológica Spranq" w:cs="Arial"/>
          <w:sz w:val="22"/>
          <w:lang w:val="pt-BR"/>
        </w:rPr>
        <w:t>, após regularmente convocado, caracterizará descumprimento total das obrigações assumidas, e poderá acarretar à licitante as seguintes penalidades, garantida a prévia defesa, dentre outras:</w:t>
      </w:r>
    </w:p>
    <w:p w:rsidR="00B44DFE" w:rsidRPr="00E925BB" w:rsidRDefault="00B44DFE" w:rsidP="00B44DFE">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perda</w:t>
      </w:r>
      <w:proofErr w:type="gramEnd"/>
      <w:r w:rsidRPr="00E925BB">
        <w:rPr>
          <w:rFonts w:ascii="Fonte Ecológica Spranq" w:hAnsi="Fonte Ecológica Spranq" w:cs="Arial"/>
          <w:sz w:val="22"/>
          <w:lang w:val="pt-BR"/>
        </w:rPr>
        <w:t xml:space="preserve"> do direito à contratação;</w:t>
      </w:r>
    </w:p>
    <w:p w:rsidR="00B44DFE" w:rsidRPr="00E925BB" w:rsidRDefault="00B44DFE" w:rsidP="00B44DFE">
      <w:pPr>
        <w:pStyle w:val="Cabealho"/>
        <w:numPr>
          <w:ilvl w:val="2"/>
          <w:numId w:val="3"/>
        </w:numPr>
        <w:tabs>
          <w:tab w:val="clear" w:pos="3612"/>
          <w:tab w:val="clear" w:pos="4252"/>
          <w:tab w:val="clear" w:pos="8504"/>
          <w:tab w:val="left" w:pos="851"/>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suspensão</w:t>
      </w:r>
      <w:proofErr w:type="gramEnd"/>
      <w:r w:rsidRPr="00E925BB">
        <w:rPr>
          <w:rFonts w:ascii="Fonte Ecológica Spranq" w:hAnsi="Fonte Ecológica Spranq" w:cs="Arial"/>
          <w:sz w:val="22"/>
          <w:lang w:val="pt-BR"/>
        </w:rPr>
        <w:t xml:space="preserve"> do direito de licitar ou contratar com a EMERJ, por prazo não superior a 2 (dois) anos.</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Também ficará suspensa de licitar e de contratar com a EMERJ, pelo prazo de até 2 (dois) anos, enquanto perdurarem os motivos determinantes da punição ou até que seja promovida a reabilitação perante a própria autoridade que aplicou a penalidade, a licitante que:</w:t>
      </w:r>
    </w:p>
    <w:p w:rsidR="00B44DFE" w:rsidRPr="00E925BB" w:rsidRDefault="00B44DFE" w:rsidP="00B44DFE">
      <w:pPr>
        <w:pStyle w:val="Cabealho"/>
        <w:numPr>
          <w:ilvl w:val="2"/>
          <w:numId w:val="3"/>
        </w:numPr>
        <w:tabs>
          <w:tab w:val="clear" w:pos="3612"/>
          <w:tab w:val="clear" w:pos="4252"/>
          <w:tab w:val="clear" w:pos="8504"/>
          <w:tab w:val="left" w:pos="851"/>
        </w:tabs>
        <w:spacing w:before="60" w:after="6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não</w:t>
      </w:r>
      <w:proofErr w:type="gramEnd"/>
      <w:r w:rsidRPr="00E925BB">
        <w:rPr>
          <w:rFonts w:ascii="Fonte Ecológica Spranq" w:hAnsi="Fonte Ecológica Spranq" w:cs="Arial"/>
          <w:sz w:val="22"/>
          <w:lang w:val="pt-BR"/>
        </w:rPr>
        <w:t xml:space="preserve"> mantiver a proposta, injustificadamente;</w:t>
      </w:r>
    </w:p>
    <w:p w:rsidR="00B44DFE" w:rsidRPr="00E925BB" w:rsidRDefault="00B44DFE" w:rsidP="00B44DFE">
      <w:pPr>
        <w:pStyle w:val="Cabealho"/>
        <w:numPr>
          <w:ilvl w:val="2"/>
          <w:numId w:val="3"/>
        </w:numPr>
        <w:tabs>
          <w:tab w:val="clear" w:pos="3612"/>
          <w:tab w:val="clear" w:pos="4252"/>
          <w:tab w:val="clear" w:pos="8504"/>
          <w:tab w:val="left" w:pos="851"/>
        </w:tabs>
        <w:spacing w:before="60" w:after="6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comportar</w:t>
      </w:r>
      <w:proofErr w:type="gramEnd"/>
      <w:r w:rsidRPr="00E925BB">
        <w:rPr>
          <w:rFonts w:ascii="Fonte Ecológica Spranq" w:hAnsi="Fonte Ecológica Spranq" w:cs="Arial"/>
          <w:sz w:val="22"/>
          <w:lang w:val="pt-BR"/>
        </w:rPr>
        <w:t>-se de modo inidôneo;</w:t>
      </w:r>
    </w:p>
    <w:p w:rsidR="00B44DFE" w:rsidRPr="00E925BB" w:rsidRDefault="00B44DFE" w:rsidP="00B44DFE">
      <w:pPr>
        <w:pStyle w:val="Cabealho"/>
        <w:numPr>
          <w:ilvl w:val="2"/>
          <w:numId w:val="3"/>
        </w:numPr>
        <w:tabs>
          <w:tab w:val="clear" w:pos="3612"/>
          <w:tab w:val="clear" w:pos="4252"/>
          <w:tab w:val="clear" w:pos="8504"/>
          <w:tab w:val="left" w:pos="851"/>
        </w:tabs>
        <w:spacing w:before="60" w:after="6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entregar</w:t>
      </w:r>
      <w:proofErr w:type="gramEnd"/>
      <w:r w:rsidRPr="00E925BB">
        <w:rPr>
          <w:rFonts w:ascii="Fonte Ecológica Spranq" w:hAnsi="Fonte Ecológica Spranq" w:cs="Arial"/>
          <w:sz w:val="22"/>
          <w:lang w:val="pt-BR"/>
        </w:rPr>
        <w:t xml:space="preserve"> ou apresentar documentação falsa;</w:t>
      </w:r>
    </w:p>
    <w:p w:rsidR="00B44DFE" w:rsidRPr="00E925BB" w:rsidRDefault="00B44DFE" w:rsidP="00B44DFE">
      <w:pPr>
        <w:pStyle w:val="Cabealho"/>
        <w:numPr>
          <w:ilvl w:val="2"/>
          <w:numId w:val="3"/>
        </w:numPr>
        <w:tabs>
          <w:tab w:val="clear" w:pos="3612"/>
          <w:tab w:val="clear" w:pos="4252"/>
          <w:tab w:val="clear" w:pos="8504"/>
          <w:tab w:val="left" w:pos="851"/>
        </w:tabs>
        <w:spacing w:before="60" w:after="6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cometer</w:t>
      </w:r>
      <w:proofErr w:type="gramEnd"/>
      <w:r w:rsidRPr="00E925BB">
        <w:rPr>
          <w:rFonts w:ascii="Fonte Ecológica Spranq" w:hAnsi="Fonte Ecológica Spranq" w:cs="Arial"/>
          <w:sz w:val="22"/>
          <w:lang w:val="pt-BR"/>
        </w:rPr>
        <w:t xml:space="preserve"> fraude fiscal;</w:t>
      </w:r>
    </w:p>
    <w:p w:rsidR="00B44DFE" w:rsidRPr="00E925BB" w:rsidRDefault="00B44DFE" w:rsidP="00B44DFE">
      <w:pPr>
        <w:pStyle w:val="Cabealho"/>
        <w:numPr>
          <w:ilvl w:val="2"/>
          <w:numId w:val="3"/>
        </w:numPr>
        <w:tabs>
          <w:tab w:val="clear" w:pos="3612"/>
          <w:tab w:val="clear" w:pos="4252"/>
          <w:tab w:val="clear" w:pos="8504"/>
          <w:tab w:val="left" w:pos="851"/>
        </w:tabs>
        <w:spacing w:before="60" w:after="6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falhar</w:t>
      </w:r>
      <w:proofErr w:type="gramEnd"/>
      <w:r w:rsidRPr="00E925BB">
        <w:rPr>
          <w:rFonts w:ascii="Fonte Ecológica Spranq" w:hAnsi="Fonte Ecológica Spranq" w:cs="Arial"/>
          <w:sz w:val="22"/>
          <w:lang w:val="pt-BR"/>
        </w:rPr>
        <w:t xml:space="preserve"> ou fraudar a execução do objeto.</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 prazo de convocação para formalização do contrato ou instrumento equivalente, poderá ser prorrogado uma vez, por igual período, quando solicitado pela parte, durante o seu transcurso, desde que ocorra motivo justificado aceito pela Entidade.</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Se </w:t>
      </w:r>
      <w:r>
        <w:rPr>
          <w:rFonts w:ascii="Fonte Ecológica Spranq" w:hAnsi="Fonte Ecológica Spranq" w:cs="Arial"/>
          <w:sz w:val="22"/>
          <w:lang w:val="pt-BR"/>
        </w:rPr>
        <w:t>o</w:t>
      </w:r>
      <w:r w:rsidRPr="00E925BB">
        <w:rPr>
          <w:rFonts w:ascii="Fonte Ecológica Spranq" w:hAnsi="Fonte Ecológica Spranq" w:cs="Arial"/>
          <w:sz w:val="22"/>
          <w:lang w:val="pt-BR"/>
        </w:rPr>
        <w:t xml:space="preserve"> licitante vencedor não cumprir com os requisitos para assinatura ou retirada do instrumento, ou recursar-se a assiná-lo ou recebê-lo, o Pregoeiro ou Equipe de Apoio convocará, sucessivamente, </w:t>
      </w:r>
      <w:r>
        <w:rPr>
          <w:rFonts w:ascii="Fonte Ecológica Spranq" w:hAnsi="Fonte Ecológica Spranq" w:cs="Arial"/>
          <w:sz w:val="22"/>
          <w:lang w:val="pt-BR"/>
        </w:rPr>
        <w:t>o</w:t>
      </w:r>
      <w:r w:rsidRPr="00E925BB">
        <w:rPr>
          <w:rFonts w:ascii="Fonte Ecológica Spranq" w:hAnsi="Fonte Ecológica Spranq" w:cs="Arial"/>
          <w:sz w:val="22"/>
          <w:lang w:val="pt-BR"/>
        </w:rPr>
        <w:t xml:space="preserve">s licitantes remanescentes na ordem de classificação, até que seja declarada nova </w:t>
      </w:r>
      <w:r>
        <w:rPr>
          <w:rFonts w:ascii="Fonte Ecológica Spranq" w:hAnsi="Fonte Ecológica Spranq" w:cs="Arial"/>
          <w:sz w:val="22"/>
          <w:lang w:val="pt-BR"/>
        </w:rPr>
        <w:t xml:space="preserve">proposta </w:t>
      </w:r>
      <w:r w:rsidRPr="00E925BB">
        <w:rPr>
          <w:rFonts w:ascii="Fonte Ecológica Spranq" w:hAnsi="Fonte Ecológica Spranq" w:cs="Arial"/>
          <w:sz w:val="22"/>
          <w:lang w:val="pt-BR"/>
        </w:rPr>
        <w:t>vencedora.</w:t>
      </w:r>
    </w:p>
    <w:p w:rsidR="00B44DFE" w:rsidRPr="00E925BB" w:rsidRDefault="00B44DFE" w:rsidP="00B44DFE">
      <w:pPr>
        <w:pStyle w:val="Cabealho"/>
        <w:numPr>
          <w:ilvl w:val="1"/>
          <w:numId w:val="3"/>
        </w:numPr>
        <w:tabs>
          <w:tab w:val="clear" w:pos="567"/>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Havendo fixação de obrigações preliminares à formalização do instrumento contratual, dispostas nos Anexos deste edital, o não cumprimento importará na</w:t>
      </w:r>
      <w:r>
        <w:rPr>
          <w:rFonts w:ascii="Fonte Ecológica Spranq" w:hAnsi="Fonte Ecológica Spranq" w:cs="Arial"/>
          <w:sz w:val="22"/>
          <w:lang w:val="pt-BR"/>
        </w:rPr>
        <w:t xml:space="preserve"> convocação sucessiva do</w:t>
      </w:r>
      <w:r w:rsidRPr="00E925BB">
        <w:rPr>
          <w:rFonts w:ascii="Fonte Ecológica Spranq" w:hAnsi="Fonte Ecológica Spranq" w:cs="Arial"/>
          <w:sz w:val="22"/>
          <w:lang w:val="pt-BR"/>
        </w:rPr>
        <w:t xml:space="preserve">s licitantes remanescentes, na ordem de classificação, até que seja declarada a nova </w:t>
      </w:r>
      <w:r>
        <w:rPr>
          <w:rFonts w:ascii="Fonte Ecológica Spranq" w:hAnsi="Fonte Ecológica Spranq" w:cs="Arial"/>
          <w:sz w:val="22"/>
          <w:lang w:val="pt-BR"/>
        </w:rPr>
        <w:t xml:space="preserve">proposta </w:t>
      </w:r>
      <w:r w:rsidRPr="00E925BB">
        <w:rPr>
          <w:rFonts w:ascii="Fonte Ecológica Spranq" w:hAnsi="Fonte Ecológica Spranq" w:cs="Arial"/>
          <w:sz w:val="22"/>
          <w:lang w:val="pt-BR"/>
        </w:rPr>
        <w:t>vencedora que as atenda.</w:t>
      </w:r>
    </w:p>
    <w:p w:rsidR="00B44DFE" w:rsidRPr="00E925BB" w:rsidRDefault="00B44DFE" w:rsidP="00B44DFE">
      <w:pPr>
        <w:pStyle w:val="Cabealho"/>
        <w:numPr>
          <w:ilvl w:val="1"/>
          <w:numId w:val="3"/>
        </w:numPr>
        <w:tabs>
          <w:tab w:val="clear" w:pos="567"/>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 A EMERJ poderá suprimir ou acrescer o objeto do contrato em até 25% (vinte e cinco por cento) do seu valor inicial atualizado, a seu critério exclusivo, de acordo com o disposto no artigo 65, I e § 1º, da Lei Federal nº 8.666/93.</w:t>
      </w:r>
    </w:p>
    <w:p w:rsidR="00B44DFE" w:rsidRPr="00E925BB" w:rsidRDefault="00B44DFE" w:rsidP="00B44DFE">
      <w:pPr>
        <w:pStyle w:val="Cabealho"/>
        <w:numPr>
          <w:ilvl w:val="1"/>
          <w:numId w:val="3"/>
        </w:numPr>
        <w:tabs>
          <w:tab w:val="clear" w:pos="567"/>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 O Contratado manterá, durante toda a execução do contrato, as condições de habilitação e qualificação que lhe foram exigidas na licitação.</w:t>
      </w:r>
    </w:p>
    <w:p w:rsidR="00B44DFE" w:rsidRPr="00E925BB" w:rsidRDefault="00B44DFE" w:rsidP="00B44DFE">
      <w:pPr>
        <w:pStyle w:val="Cabealho"/>
        <w:numPr>
          <w:ilvl w:val="1"/>
          <w:numId w:val="3"/>
        </w:numPr>
        <w:tabs>
          <w:tab w:val="clear" w:pos="567"/>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 foro do contrato será o da Comarca da Capital do Estado do Rio de Janeiro.</w:t>
      </w:r>
    </w:p>
    <w:p w:rsidR="00B44DFE" w:rsidRPr="00E925BB"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DAS OBRIGAÇÕES DA CONTRATADA</w:t>
      </w:r>
    </w:p>
    <w:p w:rsidR="00B44DFE" w:rsidRPr="00E925BB" w:rsidRDefault="00B44DFE" w:rsidP="00B44DFE">
      <w:pPr>
        <w:pStyle w:val="Cabealho"/>
        <w:widowControl w:val="0"/>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Obedecer rigorosamente todas as</w:t>
      </w:r>
      <w:proofErr w:type="gramEnd"/>
      <w:r w:rsidRPr="00E925BB">
        <w:rPr>
          <w:rFonts w:ascii="Fonte Ecológica Spranq" w:hAnsi="Fonte Ecológica Spranq" w:cs="Arial"/>
          <w:sz w:val="22"/>
          <w:lang w:val="pt-BR"/>
        </w:rPr>
        <w:t xml:space="preserve"> condições estipuladas e previstas neste Edital e Anexos, normas legais e administrativas aplicáveis, bem como as condições contidas na proposta apresentada.</w:t>
      </w:r>
    </w:p>
    <w:p w:rsidR="00B44DFE" w:rsidRPr="00E925BB"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DAS CONDIÇÕES DE RECEBIMENTO DO OBJETO:</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Os materiais deverão ser entregues uma única vez, no prazo de </w:t>
      </w:r>
      <w:r w:rsidRPr="00B43C7A">
        <w:rPr>
          <w:rFonts w:ascii="Fonte Ecológica Spranq" w:hAnsi="Fonte Ecológica Spranq" w:cs="Arial"/>
          <w:b/>
          <w:sz w:val="22"/>
          <w:lang w:val="pt-BR"/>
        </w:rPr>
        <w:t xml:space="preserve">até </w:t>
      </w:r>
      <w:r w:rsidRPr="00E925BB">
        <w:rPr>
          <w:rFonts w:ascii="Fonte Ecológica Spranq" w:hAnsi="Fonte Ecológica Spranq" w:cs="Arial"/>
          <w:b/>
          <w:sz w:val="22"/>
          <w:lang w:val="pt-BR"/>
        </w:rPr>
        <w:t>30 (trinta) dias</w:t>
      </w:r>
      <w:r w:rsidRPr="00E925BB">
        <w:rPr>
          <w:rFonts w:ascii="Fonte Ecológica Spranq" w:hAnsi="Fonte Ecológica Spranq" w:cs="Arial"/>
          <w:sz w:val="22"/>
          <w:lang w:val="pt-BR"/>
        </w:rPr>
        <w:t xml:space="preserve"> a contar da confirmação do recebimento da NAD e/ou Nota de Empenho, n</w:t>
      </w:r>
      <w:r>
        <w:rPr>
          <w:rFonts w:ascii="Fonte Ecológica Spranq" w:hAnsi="Fonte Ecológica Spranq" w:cs="Arial"/>
          <w:sz w:val="22"/>
          <w:lang w:val="pt-BR"/>
        </w:rPr>
        <w:t>a</w:t>
      </w:r>
      <w:r w:rsidRPr="00E925BB">
        <w:rPr>
          <w:rFonts w:ascii="Fonte Ecológica Spranq" w:hAnsi="Fonte Ecológica Spranq" w:cs="Arial"/>
          <w:sz w:val="22"/>
          <w:lang w:val="pt-BR"/>
        </w:rPr>
        <w:t xml:space="preserve"> </w:t>
      </w:r>
      <w:r>
        <w:rPr>
          <w:rFonts w:ascii="Fonte Ecológica Spranq" w:hAnsi="Fonte Ecológica Spranq" w:cs="Arial"/>
          <w:sz w:val="22"/>
          <w:lang w:val="pt-BR"/>
        </w:rPr>
        <w:t>Biblioteca</w:t>
      </w:r>
      <w:r w:rsidRPr="00E925BB">
        <w:rPr>
          <w:rFonts w:ascii="Fonte Ecológica Spranq" w:hAnsi="Fonte Ecológica Spranq" w:cs="Arial"/>
          <w:sz w:val="22"/>
          <w:lang w:val="pt-BR"/>
        </w:rPr>
        <w:t xml:space="preserve"> da EMERJ (</w:t>
      </w:r>
      <w:r>
        <w:rPr>
          <w:rFonts w:ascii="Fonte Ecológica Spranq" w:hAnsi="Fonte Ecológica Spranq" w:cs="Arial"/>
          <w:sz w:val="22"/>
          <w:lang w:val="pt-BR"/>
        </w:rPr>
        <w:t>BIBLIO</w:t>
      </w:r>
      <w:r w:rsidRPr="00E925BB">
        <w:rPr>
          <w:rFonts w:ascii="Fonte Ecológica Spranq" w:hAnsi="Fonte Ecológica Spranq" w:cs="Arial"/>
          <w:sz w:val="22"/>
          <w:lang w:val="pt-BR"/>
        </w:rPr>
        <w:t xml:space="preserve">-EMERJ), localizado na Rua Dom Manuel, </w:t>
      </w:r>
      <w:r>
        <w:rPr>
          <w:rFonts w:ascii="Fonte Ecológica Spranq" w:hAnsi="Fonte Ecológica Spranq" w:cs="Arial"/>
          <w:sz w:val="22"/>
          <w:lang w:val="pt-BR"/>
        </w:rPr>
        <w:t>37</w:t>
      </w:r>
      <w:r w:rsidRPr="00E925BB">
        <w:rPr>
          <w:rFonts w:ascii="Fonte Ecológica Spranq" w:hAnsi="Fonte Ecológica Spranq" w:cs="Arial"/>
          <w:sz w:val="22"/>
          <w:lang w:val="pt-BR"/>
        </w:rPr>
        <w:t xml:space="preserve">, </w:t>
      </w:r>
      <w:r>
        <w:rPr>
          <w:rFonts w:ascii="Fonte Ecológica Spranq" w:hAnsi="Fonte Ecológica Spranq" w:cs="Arial"/>
          <w:sz w:val="22"/>
          <w:lang w:val="pt-BR"/>
        </w:rPr>
        <w:t>Térreo, Lâmina III</w:t>
      </w:r>
      <w:r w:rsidRPr="00E925BB">
        <w:rPr>
          <w:rFonts w:ascii="Fonte Ecológica Spranq" w:hAnsi="Fonte Ecológica Spranq" w:cs="Arial"/>
          <w:sz w:val="22"/>
          <w:lang w:val="pt-BR"/>
        </w:rPr>
        <w:t>, Centro – Rio de Janeiro – RJ, CEP 20.010-090, sem interrupção e prorrogável na forma do art. 57, § 1º, III, da Lei Federal nº 8.666/93.</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 contratado deverá agendar com </w:t>
      </w:r>
      <w:r>
        <w:rPr>
          <w:rFonts w:ascii="Fonte Ecológica Spranq" w:hAnsi="Fonte Ecológica Spranq" w:cs="Arial"/>
          <w:sz w:val="22"/>
          <w:lang w:val="pt-BR"/>
        </w:rPr>
        <w:t>a BIBLIO</w:t>
      </w:r>
      <w:r w:rsidRPr="00E925BB">
        <w:rPr>
          <w:rFonts w:ascii="Fonte Ecológica Spranq" w:hAnsi="Fonte Ecológica Spranq" w:cs="Arial"/>
          <w:sz w:val="22"/>
          <w:lang w:val="pt-BR"/>
        </w:rPr>
        <w:t xml:space="preserve">-EMERJ a entrega do equipamento com </w:t>
      </w:r>
      <w:r w:rsidRPr="00E925BB">
        <w:rPr>
          <w:rFonts w:ascii="Fonte Ecológica Spranq" w:hAnsi="Fonte Ecológica Spranq" w:cs="Arial"/>
          <w:b/>
          <w:sz w:val="22"/>
          <w:lang w:val="pt-BR"/>
        </w:rPr>
        <w:t>72 (setenta e duas) horas de antecedência</w:t>
      </w:r>
      <w:r w:rsidRPr="00E925BB">
        <w:rPr>
          <w:rFonts w:ascii="Fonte Ecológica Spranq" w:hAnsi="Fonte Ecológica Spranq" w:cs="Arial"/>
          <w:sz w:val="22"/>
          <w:lang w:val="pt-BR"/>
        </w:rPr>
        <w:t>, pelos telefones (21) 3133-</w:t>
      </w:r>
      <w:r>
        <w:rPr>
          <w:rFonts w:ascii="Fonte Ecológica Spranq" w:hAnsi="Fonte Ecológica Spranq" w:cs="Arial"/>
          <w:sz w:val="22"/>
          <w:lang w:val="pt-BR"/>
        </w:rPr>
        <w:t>6813</w:t>
      </w:r>
      <w:r w:rsidRPr="00E925BB">
        <w:rPr>
          <w:rFonts w:ascii="Fonte Ecológica Spranq" w:hAnsi="Fonte Ecológica Spranq" w:cs="Arial"/>
          <w:sz w:val="22"/>
          <w:lang w:val="pt-BR"/>
        </w:rPr>
        <w:t xml:space="preserve"> ou 3133-</w:t>
      </w:r>
      <w:r>
        <w:rPr>
          <w:rFonts w:ascii="Fonte Ecológica Spranq" w:hAnsi="Fonte Ecológica Spranq" w:cs="Arial"/>
          <w:sz w:val="22"/>
          <w:lang w:val="pt-BR"/>
        </w:rPr>
        <w:t>6023</w:t>
      </w:r>
      <w:r w:rsidRPr="00E925BB">
        <w:rPr>
          <w:rFonts w:ascii="Fonte Ecológica Spranq" w:hAnsi="Fonte Ecológica Spranq" w:cs="Arial"/>
          <w:sz w:val="22"/>
          <w:lang w:val="pt-BR"/>
        </w:rPr>
        <w:t>.</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É de inteira responsabilidade do contratado, no momento da entrega, o ônus com o descarregamento da mercadoria no local indicado, consoante agendamento prévio, a ser realizado pelo telefone indicado </w:t>
      </w:r>
      <w:r>
        <w:rPr>
          <w:rFonts w:ascii="Fonte Ecológica Spranq" w:hAnsi="Fonte Ecológica Spranq" w:cs="Arial"/>
          <w:sz w:val="22"/>
          <w:lang w:val="pt-BR"/>
        </w:rPr>
        <w:t>acima</w:t>
      </w:r>
      <w:r w:rsidRPr="00E925BB">
        <w:rPr>
          <w:rFonts w:ascii="Fonte Ecológica Spranq" w:hAnsi="Fonte Ecológica Spranq" w:cs="Arial"/>
          <w:sz w:val="22"/>
          <w:lang w:val="pt-BR"/>
        </w:rPr>
        <w:t>.</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A fiscalização e o acompanhamento da execução do objeto do contrato caberão </w:t>
      </w:r>
      <w:r>
        <w:rPr>
          <w:rFonts w:ascii="Fonte Ecológica Spranq" w:hAnsi="Fonte Ecológica Spranq" w:cs="Arial"/>
          <w:sz w:val="22"/>
          <w:lang w:val="pt-BR"/>
        </w:rPr>
        <w:t xml:space="preserve">à Biblioteca </w:t>
      </w:r>
      <w:r w:rsidRPr="00E925BB">
        <w:rPr>
          <w:rFonts w:ascii="Fonte Ecológica Spranq" w:hAnsi="Fonte Ecológica Spranq" w:cs="Arial"/>
          <w:sz w:val="22"/>
          <w:lang w:val="pt-BR"/>
        </w:rPr>
        <w:t>da EMERJ (</w:t>
      </w:r>
      <w:r>
        <w:rPr>
          <w:rFonts w:ascii="Fonte Ecológica Spranq" w:hAnsi="Fonte Ecológica Spranq" w:cs="Arial"/>
          <w:sz w:val="22"/>
          <w:lang w:val="pt-BR"/>
        </w:rPr>
        <w:t>BIBLIO</w:t>
      </w:r>
      <w:r w:rsidRPr="00E925BB">
        <w:rPr>
          <w:rFonts w:ascii="Fonte Ecológica Spranq" w:hAnsi="Fonte Ecológica Spranq" w:cs="Arial"/>
          <w:sz w:val="22"/>
          <w:lang w:val="pt-BR"/>
        </w:rPr>
        <w:t>-EMERJ).</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Os materiais serão objeto de recebimento provisório no ato da entrega, nos termos do art. 73, II, “a”, da Lei Federal nº 8.666/93.</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Os materiais serão objeto de recebimento definitivo em até </w:t>
      </w:r>
      <w:r w:rsidRPr="00E925BB">
        <w:rPr>
          <w:rFonts w:ascii="Fonte Ecológica Spranq" w:hAnsi="Fonte Ecológica Spranq" w:cs="Arial"/>
          <w:b/>
          <w:sz w:val="22"/>
          <w:lang w:val="pt-BR"/>
        </w:rPr>
        <w:t>90 (noventa) dias</w:t>
      </w:r>
      <w:r w:rsidRPr="00E925BB">
        <w:rPr>
          <w:rFonts w:ascii="Fonte Ecológica Spranq" w:hAnsi="Fonte Ecológica Spranq" w:cs="Arial"/>
          <w:sz w:val="22"/>
          <w:lang w:val="pt-BR"/>
        </w:rPr>
        <w:t>, contados do recebimento provisório, nos termos do art. 73, II, “b”, da Lei Federal nº 8.666/93.</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Além do que consta no Termo de Referência (anexo I), a Administração poderá obrigar o contratado a reparar, corrigir, remover, reconstruir ou substituir, às suas expensas, no todo ou em parte o objeto do contrato se verificar vícios, defeitos ou incorreções resultantes da execução ou que a impeçam, conforme consta no art. 69 da Lei Federal nº 8.666/93. </w:t>
      </w:r>
    </w:p>
    <w:p w:rsidR="00B44DFE" w:rsidRPr="00E925BB" w:rsidRDefault="00B44DFE" w:rsidP="00B44DFE">
      <w:pPr>
        <w:pStyle w:val="Cabealho"/>
        <w:numPr>
          <w:ilvl w:val="1"/>
          <w:numId w:val="3"/>
        </w:numPr>
        <w:tabs>
          <w:tab w:val="clear" w:pos="4252"/>
          <w:tab w:val="clear" w:pos="8504"/>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 contratado fica obrigado a trocar, às suas expensas, o material que vier a ser recusado, sendo que o recebimento previsto no subitem 16.6 não importará sua aceitação.</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 contratado deverá obedecer a todas condições determinadas no Termo de Referência (anexo I), inclusive quanto ao prazo de validade mínimo de 1 (um) ano, previsto para </w:t>
      </w:r>
      <w:r>
        <w:rPr>
          <w:rFonts w:ascii="Fonte Ecológica Spranq" w:hAnsi="Fonte Ecológica Spranq" w:cs="Arial"/>
          <w:sz w:val="22"/>
          <w:lang w:val="pt-BR"/>
        </w:rPr>
        <w:t>o</w:t>
      </w:r>
      <w:r w:rsidRPr="00E925BB">
        <w:rPr>
          <w:rFonts w:ascii="Fonte Ecológica Spranq" w:hAnsi="Fonte Ecológica Spranq" w:cs="Arial"/>
          <w:sz w:val="22"/>
          <w:lang w:val="pt-BR"/>
        </w:rPr>
        <w:t>s itens ali referenciados.</w:t>
      </w:r>
    </w:p>
    <w:p w:rsidR="00B44DFE" w:rsidRPr="00E925BB" w:rsidRDefault="00B44DFE" w:rsidP="00B44DFE">
      <w:pPr>
        <w:pStyle w:val="Cabealho"/>
        <w:numPr>
          <w:ilvl w:val="2"/>
          <w:numId w:val="3"/>
        </w:numPr>
        <w:tabs>
          <w:tab w:val="clear" w:pos="3612"/>
          <w:tab w:val="clear" w:pos="4252"/>
          <w:tab w:val="clear" w:pos="8504"/>
          <w:tab w:val="num" w:pos="993"/>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 descumprimento das condições previstas no Termo de Referência será compreendido como não cumprimento de obrigação contratual, podendo ensejar na instauração de procedimento </w:t>
      </w:r>
      <w:proofErr w:type="spellStart"/>
      <w:r w:rsidRPr="00E925BB">
        <w:rPr>
          <w:rFonts w:ascii="Fonte Ecológica Spranq" w:hAnsi="Fonte Ecológica Spranq" w:cs="Arial"/>
          <w:sz w:val="22"/>
          <w:lang w:val="pt-BR"/>
        </w:rPr>
        <w:t>apuratório</w:t>
      </w:r>
      <w:proofErr w:type="spellEnd"/>
      <w:r w:rsidRPr="00E925BB">
        <w:rPr>
          <w:rFonts w:ascii="Fonte Ecológica Spranq" w:hAnsi="Fonte Ecológica Spranq" w:cs="Arial"/>
          <w:sz w:val="22"/>
          <w:lang w:val="pt-BR"/>
        </w:rPr>
        <w:t xml:space="preserve"> com vistas à aplicação de sanções administrativas pelo inadimplemento.</w:t>
      </w:r>
    </w:p>
    <w:p w:rsidR="00B44DFE" w:rsidRPr="00E925BB"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DAS SANÇÕES ADMINISTRATIVAS PELO INADIMPLEMENTO</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 adjudicatário, convocado dentro do prazo de validade de sua proposta, que não celebrar o contrato, deixar de entregar documentação exigida para o certame ou apresentar documentação falsa, ensejar o retardamento da execução de seu objeto, não mantiver a proposta, falhar ou fraudar na execução do contrato, comportar-se de modo inidôneo ou cometer fraude fiscal, segundo resultar apurado em processo regular pela autoridade competente, ficará impedido de licitar e de contratar com a Administração Judiciária do Estado do Rio de Janeiro, sem prejuízo de ter cancelado o respectivo registro no sistema de cadastramento de fornecedores do Tribunal de Justiça do Estado do Rio de Janeiro, pelo prazo de </w:t>
      </w:r>
      <w:r w:rsidRPr="00E925BB">
        <w:rPr>
          <w:rFonts w:ascii="Fonte Ecológica Spranq" w:hAnsi="Fonte Ecológica Spranq" w:cs="Arial"/>
          <w:b/>
          <w:sz w:val="22"/>
          <w:lang w:val="pt-BR"/>
        </w:rPr>
        <w:t>até 05 (cinco) anos</w:t>
      </w:r>
      <w:r w:rsidRPr="00E925BB">
        <w:rPr>
          <w:rFonts w:ascii="Fonte Ecológica Spranq" w:hAnsi="Fonte Ecológica Spranq" w:cs="Arial"/>
          <w:sz w:val="22"/>
          <w:lang w:val="pt-BR"/>
        </w:rPr>
        <w:t>, além de sujeitar-se às multas previstas neste edital e bem como às demais cominações legais.</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Ao contratado total ou parcialmente inadimplente, observados os princípios da ampla e prévia defesa, contraditório e proporcionalidade, serão aplicadas as sanções previstas nos art. 86 e 87 da Lei Federal nº 8.666/93, a saber:</w:t>
      </w:r>
    </w:p>
    <w:p w:rsidR="00B44DFE" w:rsidRPr="00E925BB" w:rsidRDefault="00B44DFE" w:rsidP="00B44DFE">
      <w:pPr>
        <w:pStyle w:val="Cabealho"/>
        <w:numPr>
          <w:ilvl w:val="2"/>
          <w:numId w:val="3"/>
        </w:numPr>
        <w:tabs>
          <w:tab w:val="clear" w:pos="3612"/>
          <w:tab w:val="clear" w:pos="4252"/>
          <w:tab w:val="clear" w:pos="8504"/>
          <w:tab w:val="num" w:pos="851"/>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advertência</w:t>
      </w:r>
      <w:proofErr w:type="gramEnd"/>
      <w:r w:rsidRPr="00E925BB">
        <w:rPr>
          <w:rFonts w:ascii="Fonte Ecológica Spranq" w:hAnsi="Fonte Ecológica Spranq" w:cs="Arial"/>
          <w:sz w:val="22"/>
          <w:lang w:val="pt-BR"/>
        </w:rPr>
        <w:t>, nas hipóteses de execução irregular de que não resulte prejuízo para o serviço;</w:t>
      </w:r>
    </w:p>
    <w:p w:rsidR="00B44DFE" w:rsidRPr="00E925BB" w:rsidRDefault="00B44DFE" w:rsidP="00B44DFE">
      <w:pPr>
        <w:pStyle w:val="Cabealho"/>
        <w:numPr>
          <w:ilvl w:val="2"/>
          <w:numId w:val="3"/>
        </w:numPr>
        <w:tabs>
          <w:tab w:val="clear" w:pos="3612"/>
          <w:tab w:val="clear" w:pos="4252"/>
          <w:tab w:val="clear" w:pos="8504"/>
          <w:tab w:val="num" w:pos="851"/>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multa</w:t>
      </w:r>
      <w:proofErr w:type="gramEnd"/>
      <w:r w:rsidRPr="00E925BB">
        <w:rPr>
          <w:rFonts w:ascii="Fonte Ecológica Spranq" w:hAnsi="Fonte Ecológica Spranq" w:cs="Arial"/>
          <w:sz w:val="22"/>
          <w:lang w:val="pt-BR"/>
        </w:rPr>
        <w:t xml:space="preserve"> administrativa, que não excederá, em seu total, 20% (vinte por cento) do valor do contrato, nas hipóteses de inexecução total ou parcial, com ou sem prejuízo para o serviço (Lei Estadual nº 287/79, art. 226, Decreto 3.149/80, art. 87);</w:t>
      </w:r>
    </w:p>
    <w:p w:rsidR="00B44DFE" w:rsidRPr="00E925BB" w:rsidRDefault="00B44DFE" w:rsidP="00B44DFE">
      <w:pPr>
        <w:pStyle w:val="Cabealho"/>
        <w:numPr>
          <w:ilvl w:val="2"/>
          <w:numId w:val="3"/>
        </w:numPr>
        <w:tabs>
          <w:tab w:val="clear" w:pos="3612"/>
          <w:tab w:val="clear" w:pos="4252"/>
          <w:tab w:val="clear" w:pos="8504"/>
          <w:tab w:val="num" w:pos="851"/>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multa</w:t>
      </w:r>
      <w:proofErr w:type="gramEnd"/>
      <w:r w:rsidRPr="00E925BB">
        <w:rPr>
          <w:rFonts w:ascii="Fonte Ecológica Spranq" w:hAnsi="Fonte Ecológica Spranq" w:cs="Arial"/>
          <w:sz w:val="22"/>
          <w:lang w:val="pt-BR"/>
        </w:rPr>
        <w:t xml:space="preserve"> moratória de 1% (um por cento) por dia útil de atraso na execução, por culpa do contratado, sobre o valor da prestação em atraso, constituindo-se a mora independentemente de notificação ou interpelação; </w:t>
      </w:r>
    </w:p>
    <w:p w:rsidR="00B44DFE" w:rsidRPr="00E925BB" w:rsidRDefault="00B44DFE" w:rsidP="00B44DFE">
      <w:pPr>
        <w:pStyle w:val="Cabealho"/>
        <w:numPr>
          <w:ilvl w:val="2"/>
          <w:numId w:val="3"/>
        </w:numPr>
        <w:tabs>
          <w:tab w:val="clear" w:pos="3612"/>
          <w:tab w:val="clear" w:pos="4252"/>
          <w:tab w:val="clear" w:pos="8504"/>
          <w:tab w:val="num" w:pos="851"/>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suspensão</w:t>
      </w:r>
      <w:proofErr w:type="gramEnd"/>
      <w:r w:rsidRPr="00E925BB">
        <w:rPr>
          <w:rFonts w:ascii="Fonte Ecológica Spranq" w:hAnsi="Fonte Ecológica Spranq" w:cs="Arial"/>
          <w:sz w:val="22"/>
          <w:lang w:val="pt-BR"/>
        </w:rPr>
        <w:t xml:space="preserve"> temporária de participação em licitação e impedimento para contratar com a Administração Judiciária do Estado do Rio de Janeiro, por prazo não superior a dois anos, nas hipóteses de execução irregular, atrasos ou inexecução de que resulte prejuízo para o serviço;</w:t>
      </w:r>
    </w:p>
    <w:p w:rsidR="00B44DFE" w:rsidRPr="00E925BB" w:rsidRDefault="00B44DFE" w:rsidP="00B44DFE">
      <w:pPr>
        <w:pStyle w:val="Cabealho"/>
        <w:numPr>
          <w:ilvl w:val="2"/>
          <w:numId w:val="3"/>
        </w:numPr>
        <w:tabs>
          <w:tab w:val="clear" w:pos="3612"/>
          <w:tab w:val="clear" w:pos="4252"/>
          <w:tab w:val="clear" w:pos="8504"/>
          <w:tab w:val="num" w:pos="851"/>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declaração</w:t>
      </w:r>
      <w:proofErr w:type="gramEnd"/>
      <w:r w:rsidRPr="00E925BB">
        <w:rPr>
          <w:rFonts w:ascii="Fonte Ecológica Spranq" w:hAnsi="Fonte Ecológica Spranq" w:cs="Arial"/>
          <w:sz w:val="22"/>
          <w:lang w:val="pt-BR"/>
        </w:rPr>
        <w:t xml:space="preserve"> de inidoneidade para licitar ou contratar com a Administração Pública, enquanto perdurarem os seus motivos determinantes ou até que seja promovida a reabilitação perante a autoridade que aplicou a penalidade, nas hipóteses em que a execução irregular, os atrasos ou a inexecução associem-se à prática de ilícito penal.</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 sanção de advertência será aplicada por escrito e registrada para fins de avaliação do desempenho da CONTRATADA.</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 fato de o adjudicatário, convocado para formalizar a contratação mediante a assinatura do instrumento equivalente, não o assinar, ou não o assinar no prazo determinado pela Administração, caracterizará falta contratual (art. 81 da Lei Federal nº 8.666/93), sujeitando-o à aplicação de penalidade de advertência e/ou multa de até 10% sobre o valor do contrato, observado o devido processo legal.</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 penalidade de multa poderá ser cumulada com qualquer das demais.</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 penalidade de multa não tem natureza compensatória e o seu pagamento não elide a responsabilidade do contratado por danos causados ao contratante.</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 valor de multa aplicada será descontado da garantia que houver sido prestada, e se for superior ao valor desta, além de sua perda, responderá o Contratado pela diferença, que será descontada de eventuais créditos que tenha em face do Contratante, sem embargo deste rescindir o contrato e/ou cobrá-lo judicialmente.</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No caso em que não houver sido prestada garantia, a multa apurada será descontada diretamente no pagamento do material entregue em atraso, independente da aplicação das demais multas aqui estipuladas e sem que caiba direito de defesa por parte da CONTRATADA.</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Nos casos em que o valor da multa vier a ser descontado da garantia prestada, o valor desta deverá ser recomposto no prazo máximo de </w:t>
      </w:r>
      <w:r w:rsidRPr="00E925BB">
        <w:rPr>
          <w:rFonts w:ascii="Fonte Ecológica Spranq" w:hAnsi="Fonte Ecológica Spranq" w:cs="Arial"/>
          <w:b/>
          <w:sz w:val="22"/>
          <w:lang w:val="pt-BR"/>
        </w:rPr>
        <w:t>05 (cinco) dias</w:t>
      </w:r>
      <w:r w:rsidRPr="00E925BB">
        <w:rPr>
          <w:rFonts w:ascii="Fonte Ecológica Spranq" w:hAnsi="Fonte Ecológica Spranq" w:cs="Arial"/>
          <w:sz w:val="22"/>
          <w:lang w:val="pt-BR"/>
        </w:rPr>
        <w:t>, e o não atendimento caracterizará falta contratual sujeita às penalidades previstas no contrato.</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Após o décimo dia de atraso no cumprimento das obrigações contratuais, entrega de material, serviço ou etapa de obra, a CONTRATANTE poderá rescindir o Contrato, caracterizando-se a inexecução total do seu objeto, aplicando cumulativamente as sanções previstas neste edital, e independente da aplicação de multa.</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São consideradas situações caracterizadoras de descumprimento total ou parcial de obrigação contratual, dentre outras:</w:t>
      </w:r>
    </w:p>
    <w:p w:rsidR="00B44DFE" w:rsidRPr="00E925BB" w:rsidRDefault="00B44DFE" w:rsidP="00B44DFE">
      <w:pPr>
        <w:pStyle w:val="Cabealho"/>
        <w:numPr>
          <w:ilvl w:val="2"/>
          <w:numId w:val="3"/>
        </w:numPr>
        <w:tabs>
          <w:tab w:val="clear" w:pos="3612"/>
          <w:tab w:val="clear" w:pos="4252"/>
          <w:tab w:val="clear" w:pos="8504"/>
          <w:tab w:val="num" w:pos="993"/>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não</w:t>
      </w:r>
      <w:proofErr w:type="gramEnd"/>
      <w:r w:rsidRPr="00E925BB">
        <w:rPr>
          <w:rFonts w:ascii="Fonte Ecológica Spranq" w:hAnsi="Fonte Ecológica Spranq" w:cs="Arial"/>
          <w:sz w:val="22"/>
          <w:lang w:val="pt-BR"/>
        </w:rPr>
        <w:t xml:space="preserve"> atendimento às especificações técnicas relativas a bens, serviços ou obras, previstas em Contrato ou instrumento equivalente;</w:t>
      </w:r>
    </w:p>
    <w:p w:rsidR="00B44DFE" w:rsidRPr="00E925BB" w:rsidRDefault="00B44DFE" w:rsidP="00B44DFE">
      <w:pPr>
        <w:pStyle w:val="Cabealho"/>
        <w:numPr>
          <w:ilvl w:val="2"/>
          <w:numId w:val="3"/>
        </w:numPr>
        <w:tabs>
          <w:tab w:val="clear" w:pos="3612"/>
          <w:tab w:val="clear" w:pos="4252"/>
          <w:tab w:val="clear" w:pos="8504"/>
          <w:tab w:val="num" w:pos="993"/>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paralisação</w:t>
      </w:r>
      <w:proofErr w:type="gramEnd"/>
      <w:r w:rsidRPr="00E925BB">
        <w:rPr>
          <w:rFonts w:ascii="Fonte Ecológica Spranq" w:hAnsi="Fonte Ecológica Spranq" w:cs="Arial"/>
          <w:sz w:val="22"/>
          <w:lang w:val="pt-BR"/>
        </w:rPr>
        <w:t xml:space="preserve"> de serviço ou fornecimento de bens, sem justa causa e prévia comunicação a CONTRATANTE;</w:t>
      </w:r>
    </w:p>
    <w:p w:rsidR="00B44DFE" w:rsidRPr="00E925BB" w:rsidRDefault="00B44DFE" w:rsidP="00B44DFE">
      <w:pPr>
        <w:pStyle w:val="Cabealho"/>
        <w:numPr>
          <w:ilvl w:val="2"/>
          <w:numId w:val="3"/>
        </w:numPr>
        <w:tabs>
          <w:tab w:val="clear" w:pos="3612"/>
          <w:tab w:val="clear" w:pos="4252"/>
          <w:tab w:val="clear" w:pos="8504"/>
          <w:tab w:val="num" w:pos="993"/>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entrega</w:t>
      </w:r>
      <w:proofErr w:type="gramEnd"/>
      <w:r w:rsidRPr="00E925BB">
        <w:rPr>
          <w:rFonts w:ascii="Fonte Ecológica Spranq" w:hAnsi="Fonte Ecológica Spranq" w:cs="Arial"/>
          <w:sz w:val="22"/>
          <w:lang w:val="pt-BR"/>
        </w:rPr>
        <w:t xml:space="preserve"> de mercadoria falsificada, furtada, roubada, receptada, deteriorada, danificada ou inadequada para o uso, como se verdadeira ou perfeita fosse;</w:t>
      </w:r>
    </w:p>
    <w:p w:rsidR="00B44DFE" w:rsidRPr="00E925BB" w:rsidRDefault="00B44DFE" w:rsidP="00B44DFE">
      <w:pPr>
        <w:pStyle w:val="Cabealho"/>
        <w:numPr>
          <w:ilvl w:val="2"/>
          <w:numId w:val="3"/>
        </w:numPr>
        <w:tabs>
          <w:tab w:val="clear" w:pos="3612"/>
          <w:tab w:val="clear" w:pos="4252"/>
          <w:tab w:val="clear" w:pos="8504"/>
          <w:tab w:val="num" w:pos="993"/>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alteração</w:t>
      </w:r>
      <w:proofErr w:type="gramEnd"/>
      <w:r w:rsidRPr="00E925BB">
        <w:rPr>
          <w:rFonts w:ascii="Fonte Ecológica Spranq" w:hAnsi="Fonte Ecológica Spranq" w:cs="Arial"/>
          <w:sz w:val="22"/>
          <w:lang w:val="pt-BR"/>
        </w:rPr>
        <w:t xml:space="preserve"> de substância, qualidade ou quantidade dos produtos fornecidos;</w:t>
      </w:r>
    </w:p>
    <w:p w:rsidR="00B44DFE" w:rsidRPr="00E925BB" w:rsidRDefault="00B44DFE" w:rsidP="00B44DFE">
      <w:pPr>
        <w:pStyle w:val="Cabealho"/>
        <w:numPr>
          <w:ilvl w:val="2"/>
          <w:numId w:val="3"/>
        </w:numPr>
        <w:tabs>
          <w:tab w:val="clear" w:pos="3612"/>
          <w:tab w:val="clear" w:pos="4252"/>
          <w:tab w:val="clear" w:pos="8504"/>
          <w:tab w:val="num" w:pos="993"/>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prestação</w:t>
      </w:r>
      <w:proofErr w:type="gramEnd"/>
      <w:r w:rsidRPr="00E925BB">
        <w:rPr>
          <w:rFonts w:ascii="Fonte Ecológica Spranq" w:hAnsi="Fonte Ecológica Spranq" w:cs="Arial"/>
          <w:sz w:val="22"/>
          <w:lang w:val="pt-BR"/>
        </w:rPr>
        <w:t xml:space="preserve"> de serviço de baixa qualidade;</w:t>
      </w:r>
    </w:p>
    <w:p w:rsidR="00B44DFE" w:rsidRPr="00E925BB" w:rsidRDefault="00B44DFE" w:rsidP="00B44DFE">
      <w:pPr>
        <w:pStyle w:val="Cabealho"/>
        <w:numPr>
          <w:ilvl w:val="2"/>
          <w:numId w:val="3"/>
        </w:numPr>
        <w:tabs>
          <w:tab w:val="clear" w:pos="3612"/>
          <w:tab w:val="clear" w:pos="4252"/>
          <w:tab w:val="clear" w:pos="8504"/>
          <w:tab w:val="num" w:pos="993"/>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não</w:t>
      </w:r>
      <w:proofErr w:type="gramEnd"/>
      <w:r w:rsidRPr="00E925BB">
        <w:rPr>
          <w:rFonts w:ascii="Fonte Ecológica Spranq" w:hAnsi="Fonte Ecológica Spranq" w:cs="Arial"/>
          <w:sz w:val="22"/>
          <w:lang w:val="pt-BR"/>
        </w:rPr>
        <w:t xml:space="preserve"> assinatura de contrato, Ata de Registro de Preços ou instrumento equivalente, nos prazos estabelecidos em edital, frustrando ou retardando o fornecimento de bens ou prestação de serviços.</w:t>
      </w:r>
    </w:p>
    <w:p w:rsidR="00B44DFE" w:rsidRPr="00E925BB" w:rsidRDefault="00B44DFE" w:rsidP="00B44DFE">
      <w:pPr>
        <w:pStyle w:val="Cabealho"/>
        <w:numPr>
          <w:ilvl w:val="2"/>
          <w:numId w:val="3"/>
        </w:numPr>
        <w:tabs>
          <w:tab w:val="clear" w:pos="3612"/>
          <w:tab w:val="clear" w:pos="4252"/>
          <w:tab w:val="clear" w:pos="8504"/>
          <w:tab w:val="num" w:pos="993"/>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não</w:t>
      </w:r>
      <w:proofErr w:type="gramEnd"/>
      <w:r w:rsidRPr="00E925BB">
        <w:rPr>
          <w:rFonts w:ascii="Fonte Ecológica Spranq" w:hAnsi="Fonte Ecológica Spranq" w:cs="Arial"/>
          <w:sz w:val="22"/>
          <w:lang w:val="pt-BR"/>
        </w:rPr>
        <w:t xml:space="preserve"> atendimento das cláusulas contratuais e normativas da EMERJ.</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Nos casos de descumprimento contratual descritos neste edital, que prejudiquem as atividades habituais do CONTRATANTE, verificados e comprovados por seu Fiscal ou Gestor, poderá ocorrer a rescisão unilateral do Contrato, independentemente de abertura de processo administrativo sancionatório.</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Os valores das multas eventualmente aplicadas serão retidos dos pagamentos eventualmente devidos pelo CONTRATANTE e/ou da garantia contratual prestada pela CONTRATADA, quando houver.</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Permanecendo saldo devedor, mesmo após a utilização da garantia e a retenção de créditos da CONTRATADA, esta deverá realizar o pagamento do saldo devedor da multa no prazo máximo de </w:t>
      </w:r>
      <w:r w:rsidRPr="00E925BB">
        <w:rPr>
          <w:rFonts w:ascii="Fonte Ecológica Spranq" w:hAnsi="Fonte Ecológica Spranq" w:cs="Arial"/>
          <w:b/>
          <w:sz w:val="22"/>
          <w:lang w:val="pt-BR"/>
        </w:rPr>
        <w:t>15 (quinze) dias corridos</w:t>
      </w:r>
      <w:r w:rsidRPr="00E925BB">
        <w:rPr>
          <w:rFonts w:ascii="Fonte Ecológica Spranq" w:hAnsi="Fonte Ecológica Spranq" w:cs="Arial"/>
          <w:sz w:val="22"/>
          <w:lang w:val="pt-BR"/>
        </w:rPr>
        <w:t>, contados da respectiva notificação. Decorrido o prazo máximo, sem que a CONTRATADA tenha realizado o pagamento, a CONTRATANTE adotará as medidas judiciais e extrajudiciais cabíveis para a sua cobrança.</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As multas poderão ser aplicadas cumulativamente com as demais sanções, independentemente de eventual rescisão contratual unilateral pela CONTRATANTE.</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 penalidade de suspensão temporária poderá ainda ser aplicada se a CONTRATADA tiver praticado atos visando frustrar os objetivos da licitação.</w:t>
      </w:r>
    </w:p>
    <w:p w:rsidR="00B44DFE" w:rsidRPr="00E925BB"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DO PAGAMENTO</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proofErr w:type="gramStart"/>
      <w:r w:rsidRPr="00E925BB">
        <w:rPr>
          <w:rFonts w:ascii="Fonte Ecológica Spranq" w:hAnsi="Fonte Ecológica Spranq" w:cs="Arial"/>
          <w:sz w:val="22"/>
          <w:lang w:val="pt-BR"/>
        </w:rPr>
        <w:t>O(</w:t>
      </w:r>
      <w:proofErr w:type="gramEnd"/>
      <w:r w:rsidRPr="00E925BB">
        <w:rPr>
          <w:rFonts w:ascii="Fonte Ecológica Spranq" w:hAnsi="Fonte Ecológica Spranq" w:cs="Arial"/>
          <w:sz w:val="22"/>
          <w:lang w:val="pt-BR"/>
        </w:rPr>
        <w:t>s) pagamento(s) devido(s) ao(s) contratado(s), desde que cumprida a obrigação a que se referir a fatura/nota fiscal emitida pelo estabelecimento contratado, no sistema de impressão eletrônica, será(</w:t>
      </w:r>
      <w:proofErr w:type="spellStart"/>
      <w:r w:rsidRPr="00E925BB">
        <w:rPr>
          <w:rFonts w:ascii="Fonte Ecológica Spranq" w:hAnsi="Fonte Ecológica Spranq" w:cs="Arial"/>
          <w:sz w:val="22"/>
          <w:lang w:val="pt-BR"/>
        </w:rPr>
        <w:t>ão</w:t>
      </w:r>
      <w:proofErr w:type="spellEnd"/>
      <w:r w:rsidRPr="00E925BB">
        <w:rPr>
          <w:rFonts w:ascii="Fonte Ecológica Spranq" w:hAnsi="Fonte Ecológica Spranq" w:cs="Arial"/>
          <w:sz w:val="22"/>
          <w:lang w:val="pt-BR"/>
        </w:rPr>
        <w:t xml:space="preserve">) efetuado(s) no prazo de </w:t>
      </w:r>
      <w:r w:rsidRPr="00E925BB">
        <w:rPr>
          <w:rFonts w:ascii="Fonte Ecológica Spranq" w:hAnsi="Fonte Ecológica Spranq" w:cs="Arial"/>
          <w:b/>
          <w:sz w:val="22"/>
          <w:lang w:val="pt-BR"/>
        </w:rPr>
        <w:t>até 15 (quinze) dias</w:t>
      </w:r>
      <w:r w:rsidRPr="00E925BB">
        <w:rPr>
          <w:rFonts w:ascii="Fonte Ecológica Spranq" w:hAnsi="Fonte Ecológica Spranq" w:cs="Arial"/>
          <w:sz w:val="22"/>
          <w:lang w:val="pt-BR"/>
        </w:rPr>
        <w:t xml:space="preserve">, contados da entrega das Notas/faturas, mediante crédito em </w:t>
      </w:r>
      <w:proofErr w:type="spellStart"/>
      <w:r w:rsidRPr="00E925BB">
        <w:rPr>
          <w:rFonts w:ascii="Fonte Ecológica Spranq" w:hAnsi="Fonte Ecológica Spranq" w:cs="Arial"/>
          <w:sz w:val="22"/>
          <w:lang w:val="pt-BR"/>
        </w:rPr>
        <w:t>conta-corrente</w:t>
      </w:r>
      <w:proofErr w:type="spellEnd"/>
      <w:r w:rsidRPr="00E925BB">
        <w:rPr>
          <w:rFonts w:ascii="Fonte Ecológica Spranq" w:hAnsi="Fonte Ecológica Spranq" w:cs="Arial"/>
          <w:sz w:val="22"/>
          <w:lang w:val="pt-BR"/>
        </w:rPr>
        <w:t xml:space="preserve"> no </w:t>
      </w:r>
      <w:r w:rsidRPr="00E925BB">
        <w:rPr>
          <w:rFonts w:ascii="Fonte Ecológica Spranq" w:hAnsi="Fonte Ecológica Spranq" w:cs="Arial"/>
          <w:b/>
          <w:sz w:val="22"/>
          <w:lang w:val="pt-BR"/>
        </w:rPr>
        <w:t>Banco Bradesco S/A</w:t>
      </w:r>
      <w:r w:rsidRPr="00E925BB">
        <w:rPr>
          <w:rFonts w:ascii="Fonte Ecológica Spranq" w:hAnsi="Fonte Ecológica Spranq" w:cs="Arial"/>
          <w:sz w:val="22"/>
          <w:lang w:val="pt-BR"/>
        </w:rPr>
        <w:t xml:space="preserve"> </w:t>
      </w:r>
      <w:r w:rsidRPr="00E925BB">
        <w:rPr>
          <w:rFonts w:ascii="Fonte Ecológica Spranq" w:hAnsi="Fonte Ecológica Spranq" w:cs="Arial"/>
          <w:b/>
          <w:sz w:val="22"/>
          <w:lang w:val="pt-BR"/>
        </w:rPr>
        <w:t>informada pelo contratado ao encaminhar o formulário de proposta readequado.</w:t>
      </w:r>
      <w:r w:rsidRPr="00E925BB">
        <w:rPr>
          <w:rFonts w:ascii="Fonte Ecológica Spranq" w:hAnsi="Fonte Ecológica Spranq" w:cs="Arial"/>
          <w:sz w:val="22"/>
          <w:lang w:val="pt-BR"/>
        </w:rPr>
        <w:t xml:space="preserve"> </w:t>
      </w:r>
      <w:proofErr w:type="gramStart"/>
      <w:r w:rsidRPr="00E925BB">
        <w:rPr>
          <w:rFonts w:ascii="Fonte Ecológica Spranq" w:hAnsi="Fonte Ecológica Spranq" w:cs="Arial"/>
          <w:sz w:val="22"/>
          <w:lang w:val="pt-BR"/>
        </w:rPr>
        <w:t>A(</w:t>
      </w:r>
      <w:proofErr w:type="gramEnd"/>
      <w:r w:rsidRPr="00E925BB">
        <w:rPr>
          <w:rFonts w:ascii="Fonte Ecológica Spranq" w:hAnsi="Fonte Ecológica Spranq" w:cs="Arial"/>
          <w:sz w:val="22"/>
          <w:lang w:val="pt-BR"/>
        </w:rPr>
        <w:t>s) fatura(s)/nota(s) fiscal(</w:t>
      </w:r>
      <w:proofErr w:type="spellStart"/>
      <w:r w:rsidRPr="00E925BB">
        <w:rPr>
          <w:rFonts w:ascii="Fonte Ecológica Spranq" w:hAnsi="Fonte Ecológica Spranq" w:cs="Arial"/>
          <w:sz w:val="22"/>
          <w:lang w:val="pt-BR"/>
        </w:rPr>
        <w:t>is</w:t>
      </w:r>
      <w:proofErr w:type="spellEnd"/>
      <w:r w:rsidRPr="00E925BB">
        <w:rPr>
          <w:rFonts w:ascii="Fonte Ecológica Spranq" w:hAnsi="Fonte Ecológica Spranq" w:cs="Arial"/>
          <w:sz w:val="22"/>
          <w:lang w:val="pt-BR"/>
        </w:rPr>
        <w:t>) deverá(</w:t>
      </w:r>
      <w:proofErr w:type="spellStart"/>
      <w:r w:rsidRPr="00E925BB">
        <w:rPr>
          <w:rFonts w:ascii="Fonte Ecológica Spranq" w:hAnsi="Fonte Ecológica Spranq" w:cs="Arial"/>
          <w:sz w:val="22"/>
          <w:lang w:val="pt-BR"/>
        </w:rPr>
        <w:t>ão</w:t>
      </w:r>
      <w:proofErr w:type="spellEnd"/>
      <w:r w:rsidRPr="00E925BB">
        <w:rPr>
          <w:rFonts w:ascii="Fonte Ecológica Spranq" w:hAnsi="Fonte Ecológica Spranq" w:cs="Arial"/>
          <w:sz w:val="22"/>
          <w:lang w:val="pt-BR"/>
        </w:rPr>
        <w:t>) ser atestada(s) pelo órgão de fiscalização e acompanhamento da execução do contrato.</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 processamento do pagamento observará a legislação pertinente à liquidação da despesa pública.</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Nos casos de contratado estabelecido em localidade que não possua agências do </w:t>
      </w:r>
      <w:r w:rsidRPr="00E925BB">
        <w:rPr>
          <w:rFonts w:ascii="Fonte Ecológica Spranq" w:hAnsi="Fonte Ecológica Spranq" w:cs="Arial"/>
          <w:b/>
          <w:sz w:val="22"/>
          <w:lang w:val="pt-BR"/>
        </w:rPr>
        <w:t>BRADESCO</w:t>
      </w:r>
      <w:r w:rsidRPr="00E925BB">
        <w:rPr>
          <w:rFonts w:ascii="Fonte Ecológica Spranq" w:hAnsi="Fonte Ecológica Spranq" w:cs="Arial"/>
          <w:sz w:val="22"/>
          <w:lang w:val="pt-BR"/>
        </w:rPr>
        <w:t xml:space="preserve">, ou que não possa manter conta nesse banco por fato alheio à sua vontade, desde que devidamente comprovado, o pagamento poderá ser feito mediante crédito em conta corrente de outra instituição financeira e, na impossibilidade, boleto bancário, DOC – Documento de Crédito, TED –Transmissão Eletrônica Disponível e/ou emissão de cheques, sempre </w:t>
      </w:r>
      <w:proofErr w:type="gramStart"/>
      <w:r w:rsidRPr="00E925BB">
        <w:rPr>
          <w:rFonts w:ascii="Fonte Ecológica Spranq" w:hAnsi="Fonte Ecológica Spranq" w:cs="Arial"/>
          <w:sz w:val="22"/>
          <w:lang w:val="pt-BR"/>
        </w:rPr>
        <w:t>utilizando-se</w:t>
      </w:r>
      <w:proofErr w:type="gramEnd"/>
      <w:r w:rsidRPr="00E925BB">
        <w:rPr>
          <w:rFonts w:ascii="Fonte Ecológica Spranq" w:hAnsi="Fonte Ecológica Spranq" w:cs="Arial"/>
          <w:sz w:val="22"/>
          <w:lang w:val="pt-BR"/>
        </w:rPr>
        <w:t xml:space="preserve"> da conta corrente do TRIBUNAL no </w:t>
      </w:r>
      <w:r w:rsidRPr="00E925BB">
        <w:rPr>
          <w:rFonts w:ascii="Fonte Ecológica Spranq" w:hAnsi="Fonte Ecológica Spranq" w:cs="Arial"/>
          <w:b/>
          <w:sz w:val="22"/>
          <w:lang w:val="pt-BR"/>
        </w:rPr>
        <w:t>BRADESCO</w:t>
      </w:r>
      <w:r w:rsidRPr="00E925BB">
        <w:rPr>
          <w:rFonts w:ascii="Fonte Ecológica Spranq" w:hAnsi="Fonte Ecológica Spranq" w:cs="Arial"/>
          <w:sz w:val="22"/>
          <w:lang w:val="pt-BR"/>
        </w:rPr>
        <w:t>.</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Como condição para que o pagamento seja efetuado, o contratado deverá apresentar, junto com a fatura, as certidões de regularidade do INSS e do FGTS, bem como a Certidão Negativa de Débitos Trabalhistas (CNDT) ou Declaração do </w:t>
      </w:r>
      <w:proofErr w:type="spellStart"/>
      <w:r w:rsidRPr="00E925BB">
        <w:rPr>
          <w:rFonts w:ascii="Fonte Ecológica Spranq" w:hAnsi="Fonte Ecológica Spranq" w:cs="Arial"/>
          <w:sz w:val="22"/>
          <w:lang w:val="pt-BR"/>
        </w:rPr>
        <w:t>Sicaf</w:t>
      </w:r>
      <w:proofErr w:type="spellEnd"/>
      <w:r w:rsidRPr="00E925BB">
        <w:rPr>
          <w:rFonts w:ascii="Fonte Ecológica Spranq" w:hAnsi="Fonte Ecológica Spranq" w:cs="Arial"/>
          <w:sz w:val="22"/>
          <w:lang w:val="pt-BR"/>
        </w:rPr>
        <w:t>.</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Caso se faça necessária a retificação da nota fiscal/fatura por culpa do contratado, o prazo terá sua contagem suspensa até a data da reapresentação da fatura isenta de erros, dando-se, então, prosseguimento à contagem.</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Ocorrendo atraso no pagamento, desde que não decorrente de ato ou fato atribuível ao Contratado, o valor devido será corrigido, aplicando-se a variação do Índice de Preço ao Consumidor Amplo (IPCA), acrescendo-se, ainda, ao valor original da parcela devida o encargo moratório de 0,5% (meio por cento) por mês, alcançando 6% (seis por cento) ao ano. </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Entende-se por atraso o período que e</w:t>
      </w:r>
      <w:r>
        <w:rPr>
          <w:rFonts w:ascii="Fonte Ecológica Spranq" w:hAnsi="Fonte Ecológica Spranq" w:cs="Arial"/>
          <w:sz w:val="22"/>
          <w:lang w:val="pt-BR"/>
        </w:rPr>
        <w:t>xceder ao previsto no subitem 21</w:t>
      </w:r>
      <w:r w:rsidRPr="00E925BB">
        <w:rPr>
          <w:rFonts w:ascii="Fonte Ecológica Spranq" w:hAnsi="Fonte Ecológica Spranq" w:cs="Arial"/>
          <w:sz w:val="22"/>
          <w:lang w:val="pt-BR"/>
        </w:rPr>
        <w:t>.1 deste edital.</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Ocorrendo antecipação do pagamento, sempre em correspondência à antecipação de execução, seja a requerimento do contratado ou no interesse da Administração, será calculado o respectivo desconto aplicando-se o índice de 0,1% (um décimo por cento) por dia de antecipação.</w:t>
      </w:r>
    </w:p>
    <w:p w:rsidR="00B44DFE" w:rsidRPr="00E925BB"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DOS ESCLARECIMENTOS E DA IMPUGNAÇÃO AO EDITAL</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 SECOM prestará as informações solicitadas pelos interessados, estando disponível para atendimento de segunda a sexta-feira, das 12h às 18h, na Rua Dom Manuel, 25 - 4º andar, sala 418 - Centro – Rio de Janeiro – RJ, pelos telefaxes (21) 3133-2310 e (21) 3133-1891 ou pelo </w:t>
      </w:r>
      <w:r w:rsidRPr="00E925BB">
        <w:rPr>
          <w:rFonts w:ascii="Fonte Ecológica Spranq" w:hAnsi="Fonte Ecológica Spranq" w:cs="Arial"/>
          <w:i/>
          <w:sz w:val="22"/>
          <w:lang w:val="pt-BR"/>
        </w:rPr>
        <w:t>e-mail</w:t>
      </w:r>
      <w:r w:rsidRPr="00E925BB">
        <w:rPr>
          <w:rFonts w:ascii="Fonte Ecológica Spranq" w:hAnsi="Fonte Ecológica Spranq" w:cs="Arial"/>
          <w:sz w:val="22"/>
          <w:lang w:val="pt-BR"/>
        </w:rPr>
        <w:t xml:space="preserve"> </w:t>
      </w:r>
      <w:r>
        <w:rPr>
          <w:rFonts w:ascii="Fonte Ecológica Spranq" w:hAnsi="Fonte Ecológica Spranq" w:cs="Arial"/>
          <w:sz w:val="22"/>
          <w:lang w:val="pt-BR"/>
        </w:rPr>
        <w:t xml:space="preserve">  </w:t>
      </w:r>
      <w:r w:rsidRPr="00E925BB">
        <w:rPr>
          <w:rFonts w:ascii="Fonte Ecológica Spranq" w:hAnsi="Fonte Ecológica Spranq" w:cs="Arial"/>
          <w:sz w:val="22"/>
          <w:lang w:val="pt-BR"/>
        </w:rPr>
        <w:t>emerj.secom@tjrj.jus.br.</w:t>
      </w:r>
    </w:p>
    <w:p w:rsidR="00B44DFE" w:rsidRPr="00E925BB" w:rsidRDefault="00B44DFE" w:rsidP="00B44DFE">
      <w:pPr>
        <w:pStyle w:val="Cabealho"/>
        <w:numPr>
          <w:ilvl w:val="1"/>
          <w:numId w:val="3"/>
        </w:numPr>
        <w:tabs>
          <w:tab w:val="clear" w:pos="4252"/>
          <w:tab w:val="clear" w:pos="8504"/>
          <w:tab w:val="num" w:pos="709"/>
        </w:tabs>
        <w:autoSpaceDE w:val="0"/>
        <w:autoSpaceDN w:val="0"/>
        <w:adjustRightInd w:val="0"/>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 edital e anexos estarão disponíveis no portal da EMERJ (www.emerj.tjrj.jus.br - ‘link Licitações’) além </w:t>
      </w:r>
      <w:r w:rsidRPr="00E925BB">
        <w:rPr>
          <w:rFonts w:ascii="Fonte Ecológica Spranq" w:eastAsia="Arial" w:hAnsi="Fonte Ecológica Spranq" w:cs="Arial"/>
          <w:sz w:val="22"/>
          <w:lang w:val="pt-BR" w:eastAsia="pt-BR"/>
        </w:rPr>
        <w:t xml:space="preserve">no portal do </w:t>
      </w:r>
      <w:proofErr w:type="spellStart"/>
      <w:r w:rsidRPr="00E925BB">
        <w:rPr>
          <w:rFonts w:ascii="Fonte Ecológica Spranq" w:eastAsia="Arial" w:hAnsi="Fonte Ecológica Spranq" w:cs="Arial"/>
          <w:sz w:val="22"/>
          <w:lang w:val="pt-BR" w:eastAsia="pt-BR"/>
        </w:rPr>
        <w:t>ComprasNet</w:t>
      </w:r>
      <w:proofErr w:type="spellEnd"/>
      <w:r w:rsidRPr="00E925BB">
        <w:rPr>
          <w:rFonts w:ascii="Fonte Ecológica Spranq" w:eastAsia="Arial" w:hAnsi="Fonte Ecológica Spranq" w:cs="Arial"/>
          <w:sz w:val="22"/>
          <w:lang w:val="pt-BR" w:eastAsia="pt-BR"/>
        </w:rPr>
        <w:t xml:space="preserve"> – SIASG - </w:t>
      </w:r>
      <w:hyperlink r:id="rId14" w:history="1">
        <w:r w:rsidRPr="00E925BB">
          <w:rPr>
            <w:rStyle w:val="Hyperlink"/>
            <w:rFonts w:ascii="Fonte Ecológica Spranq" w:eastAsia="Arial" w:hAnsi="Fonte Ecológica Spranq" w:cs="Arial"/>
            <w:color w:val="auto"/>
            <w:sz w:val="22"/>
            <w:u w:val="none"/>
            <w:lang w:val="pt-BR" w:eastAsia="pt-BR"/>
          </w:rPr>
          <w:t>www.comprasnet.gov.br</w:t>
        </w:r>
      </w:hyperlink>
      <w:r w:rsidRPr="00E925BB">
        <w:rPr>
          <w:rFonts w:ascii="Fonte Ecológica Spranq" w:eastAsia="Arial" w:hAnsi="Fonte Ecológica Spranq" w:cs="Arial"/>
          <w:sz w:val="22"/>
          <w:lang w:val="pt-BR" w:eastAsia="pt-BR"/>
        </w:rPr>
        <w:t>.</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Até 2 (dois) dias úteis antes da data fixada para abertura da sessão pública, qualquer pessoa, física ou jurídica, poderá impugnar o ato convocatório deste Pregão mediante petição a ser enviada exclusivamente para o endereço eletrônico emerj.secom@tjrj.jus.br, até as 18 horas, no horário oficial de Brasília-DF.</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 xml:space="preserve">O Pregoeiro, auxiliado pelo setor técnico competente, decidirá sobre a impugnação no prazo de 24 (vinte e quatro) horas. </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Acolhida a impugnação contra este Edital, será designada nova data para a realização do certame, exceto quando, inquestionavelmente, a alteração não afetar a formulação das propostas.</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Os pedidos de esclarecimentos devem ser enviados ao Pregoeiro até 3 (três) dias úteis antes da data fixada para abertura da sessão pública, exclusivamente para o endereço eletrônico emerj.secom@tjrj.jus.br.</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As respostas às impugnações e aos esclarecimentos solicitados serão disponibilizadas no sistema eletrônico para os interessados.</w:t>
      </w:r>
    </w:p>
    <w:p w:rsidR="00B44DFE" w:rsidRPr="00E925BB"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DAS DISPOSIÇÕES GERAIS</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Ao Diretor-Geral da Escola da Magistratura do Estado do Rio de Janeiro compete anular este Pregão por ilegalidade, de ofício ou por provocação de qualquer pessoa, e revogar o certame por considerá-lo inoportuno ou inconveniente diante de fato superveniente, mediante ato escrito e fundamentado.</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 anulação do Pregão induz à do contrato.</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As licitantes não terão direito à indenização em decorrência da anulação do procedimento licitatório, ressalvado o direito do contratado de boa-fé de ser ressarcido pelos encargos que tiver suportado no cumprimento do contrato.</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É facultado ao Pregoeiro ou à autoridade superior, em qualquer fase deste Pregão, promover diligência destinada a esclarecer ou completar a instrução do processo, vedada a inclusão posterior de informação ou de documentos que deveriam ter sido apresentados para fins de classificação e habilitação.</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No julgamento das propostas e na fase de habilitação, o Pregoeiro poderá sanar erros ou falhas que não alterem a substância das propostas e dos documentos e a sua validade jurídica, mediante despacho fundamentado, registrado em ata e acessível a todos, atribuindo-lhes validade e eficácia para fins de classificação e habilitação.</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Caso os prazos definidos neste Edital não estejam expressamente indicados na proposta, eles serão considerados como aceitos para efeito de julgamento deste Pregão.</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Os documentos eletrônicos produzidos com a utilização de processo de certificação disponibilizada pela ICP-Brasil, nos termos da Medida Provisória nº 2.200-2, de 24 de agosto de 2001, serão recebidos e presumidos verdadeiros em relação aos signatários, dispensando-se o envio de documentos originais e cópias autenticadas em papel.</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Aplicam-se às cooperativas enquadradas na situação do art. 34 da Lei nº 11.488, de 15 de junho de 2007, todas as disposições relativas às microempresas e empresas de pequeno porte.</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Em caso de divergência entre normas infralegais e as contidas neste Edital, prevalecerão as últimas.</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Este Pregão poderá ter a data de abertura da sessão pública transferida por conveniência da EMERJ, sem prejuízo do disposto no art. 4, inciso V, da Lei nº 10.520/2002.</w:t>
      </w:r>
    </w:p>
    <w:p w:rsidR="00B44DFE" w:rsidRPr="00E925BB" w:rsidRDefault="00B44DFE" w:rsidP="00B44DFE">
      <w:pPr>
        <w:pStyle w:val="Normal0"/>
        <w:numPr>
          <w:ilvl w:val="0"/>
          <w:numId w:val="2"/>
        </w:numPr>
        <w:tabs>
          <w:tab w:val="clear" w:pos="705"/>
          <w:tab w:val="num" w:pos="426"/>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240" w:after="100"/>
        <w:jc w:val="both"/>
        <w:outlineLvl w:val="0"/>
        <w:rPr>
          <w:rFonts w:ascii="Fonte Ecológica Spranq" w:eastAsia="Times New Roman" w:hAnsi="Fonte Ecológica Spranq" w:cs="Arial"/>
          <w:b/>
          <w:sz w:val="22"/>
          <w:lang w:val="pt-BR"/>
        </w:rPr>
      </w:pPr>
      <w:r w:rsidRPr="00E925BB">
        <w:rPr>
          <w:rFonts w:ascii="Fonte Ecológica Spranq" w:eastAsia="Times New Roman" w:hAnsi="Fonte Ecológica Spranq" w:cs="Arial"/>
          <w:b/>
          <w:sz w:val="22"/>
          <w:lang w:val="pt-BR"/>
        </w:rPr>
        <w:t>DOS ANEXOS</w:t>
      </w:r>
    </w:p>
    <w:p w:rsidR="00B44DFE" w:rsidRPr="00E925BB" w:rsidRDefault="00B44DFE" w:rsidP="00B44DFE">
      <w:pPr>
        <w:pStyle w:val="Cabealho"/>
        <w:numPr>
          <w:ilvl w:val="1"/>
          <w:numId w:val="3"/>
        </w:numPr>
        <w:tabs>
          <w:tab w:val="clear" w:pos="4252"/>
          <w:tab w:val="clear" w:pos="8504"/>
          <w:tab w:val="num" w:pos="709"/>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São partes integrantes deste Edital os seguintes anexos:</w:t>
      </w:r>
    </w:p>
    <w:p w:rsidR="00B44DFE" w:rsidRPr="00E925BB" w:rsidRDefault="00B44DFE" w:rsidP="00B44DFE">
      <w:pPr>
        <w:pStyle w:val="Cabealho"/>
        <w:numPr>
          <w:ilvl w:val="2"/>
          <w:numId w:val="3"/>
        </w:numPr>
        <w:tabs>
          <w:tab w:val="clear" w:pos="3612"/>
          <w:tab w:val="clear" w:pos="4252"/>
          <w:tab w:val="clear" w:pos="8504"/>
          <w:tab w:val="num" w:pos="851"/>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Anexo I – Termo de Referência</w:t>
      </w:r>
      <w:r>
        <w:rPr>
          <w:rFonts w:ascii="Fonte Ecológica Spranq" w:hAnsi="Fonte Ecológica Spranq" w:cs="Arial"/>
          <w:sz w:val="22"/>
          <w:lang w:val="pt-BR"/>
        </w:rPr>
        <w:t xml:space="preserve"> (</w:t>
      </w:r>
      <w:r w:rsidRPr="00E925BB">
        <w:rPr>
          <w:rFonts w:ascii="Fonte Ecológica Spranq" w:hAnsi="Fonte Ecológica Spranq" w:cs="Arial"/>
          <w:sz w:val="22"/>
          <w:lang w:val="pt-BR"/>
        </w:rPr>
        <w:t>Requisição de Material</w:t>
      </w:r>
      <w:r>
        <w:rPr>
          <w:rFonts w:ascii="Fonte Ecológica Spranq" w:hAnsi="Fonte Ecológica Spranq" w:cs="Arial"/>
          <w:sz w:val="22"/>
          <w:lang w:val="pt-BR"/>
        </w:rPr>
        <w:t xml:space="preserve"> e</w:t>
      </w:r>
      <w:r w:rsidRPr="00E925BB">
        <w:rPr>
          <w:rFonts w:ascii="Fonte Ecológica Spranq" w:hAnsi="Fonte Ecológica Spranq" w:cs="Arial"/>
          <w:sz w:val="22"/>
          <w:lang w:val="pt-BR"/>
        </w:rPr>
        <w:t xml:space="preserve"> </w:t>
      </w:r>
      <w:r>
        <w:rPr>
          <w:rFonts w:ascii="Fonte Ecológica Spranq" w:hAnsi="Fonte Ecológica Spranq" w:cs="Arial"/>
          <w:sz w:val="22"/>
          <w:lang w:val="pt-BR"/>
        </w:rPr>
        <w:t>Instruções</w:t>
      </w:r>
      <w:r w:rsidRPr="00E925BB">
        <w:rPr>
          <w:rFonts w:ascii="Fonte Ecológica Spranq" w:hAnsi="Fonte Ecológica Spranq" w:cs="Arial"/>
          <w:sz w:val="22"/>
          <w:lang w:val="pt-BR"/>
        </w:rPr>
        <w:t xml:space="preserve"> Complementares</w:t>
      </w:r>
      <w:r>
        <w:rPr>
          <w:rFonts w:ascii="Fonte Ecológica Spranq" w:hAnsi="Fonte Ecológica Spranq" w:cs="Arial"/>
          <w:sz w:val="22"/>
          <w:lang w:val="pt-BR"/>
        </w:rPr>
        <w:t>);</w:t>
      </w:r>
    </w:p>
    <w:p w:rsidR="00B44DFE" w:rsidRDefault="00B44DFE" w:rsidP="00B44DFE">
      <w:pPr>
        <w:pStyle w:val="Cabealho"/>
        <w:numPr>
          <w:ilvl w:val="2"/>
          <w:numId w:val="3"/>
        </w:numPr>
        <w:tabs>
          <w:tab w:val="clear" w:pos="3612"/>
          <w:tab w:val="clear" w:pos="4252"/>
          <w:tab w:val="clear" w:pos="8504"/>
          <w:tab w:val="num" w:pos="851"/>
        </w:tabs>
        <w:spacing w:before="100" w:after="100"/>
        <w:ind w:left="0" w:firstLine="0"/>
        <w:jc w:val="both"/>
        <w:rPr>
          <w:rFonts w:ascii="Fonte Ecológica Spranq" w:hAnsi="Fonte Ecológica Spranq" w:cs="Arial"/>
          <w:sz w:val="22"/>
          <w:lang w:val="pt-BR"/>
        </w:rPr>
      </w:pPr>
      <w:r w:rsidRPr="00E925BB">
        <w:rPr>
          <w:rFonts w:ascii="Fonte Ecológica Spranq" w:hAnsi="Fonte Ecológica Spranq" w:cs="Arial"/>
          <w:sz w:val="22"/>
          <w:lang w:val="pt-BR"/>
        </w:rPr>
        <w:t>Anexo II - Modelo de</w:t>
      </w:r>
      <w:r>
        <w:rPr>
          <w:rFonts w:ascii="Fonte Ecológica Spranq" w:hAnsi="Fonte Ecológica Spranq" w:cs="Arial"/>
          <w:sz w:val="22"/>
          <w:lang w:val="pt-BR"/>
        </w:rPr>
        <w:t xml:space="preserve"> Proposta de Preços;</w:t>
      </w:r>
    </w:p>
    <w:p w:rsidR="00B44DFE" w:rsidRDefault="00B44DFE" w:rsidP="00B44DFE">
      <w:pPr>
        <w:pStyle w:val="Cabealho"/>
        <w:numPr>
          <w:ilvl w:val="2"/>
          <w:numId w:val="3"/>
        </w:numPr>
        <w:tabs>
          <w:tab w:val="clear" w:pos="3612"/>
          <w:tab w:val="clear" w:pos="4252"/>
          <w:tab w:val="clear" w:pos="8504"/>
          <w:tab w:val="num" w:pos="851"/>
        </w:tabs>
        <w:spacing w:before="100" w:after="100"/>
        <w:ind w:left="0" w:firstLine="0"/>
        <w:jc w:val="both"/>
        <w:rPr>
          <w:rFonts w:ascii="Fonte Ecológica Spranq" w:hAnsi="Fonte Ecológica Spranq" w:cs="Arial"/>
          <w:sz w:val="22"/>
          <w:lang w:val="pt-BR"/>
        </w:rPr>
      </w:pPr>
      <w:r>
        <w:rPr>
          <w:rFonts w:ascii="Fonte Ecológica Spranq" w:hAnsi="Fonte Ecológica Spranq" w:cs="Arial"/>
          <w:sz w:val="22"/>
          <w:lang w:val="pt-BR"/>
        </w:rPr>
        <w:t>Anexo III – Modelo Único de Declaração Única.</w:t>
      </w:r>
    </w:p>
    <w:p w:rsidR="00B44DFE" w:rsidRPr="00E925BB" w:rsidRDefault="00B44DFE" w:rsidP="00B44DFE">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00" w:after="100"/>
        <w:ind w:left="705"/>
        <w:jc w:val="center"/>
        <w:outlineLvl w:val="0"/>
        <w:rPr>
          <w:rFonts w:ascii="Fonte Ecológica Spranq" w:hAnsi="Fonte Ecológica Spranq" w:cs="Arial"/>
          <w:sz w:val="22"/>
          <w:lang w:val="pt-BR"/>
        </w:rPr>
      </w:pPr>
      <w:r w:rsidRPr="00E925BB">
        <w:rPr>
          <w:rFonts w:ascii="Fonte Ecológica Spranq" w:hAnsi="Fonte Ecológica Spranq" w:cs="Arial"/>
          <w:sz w:val="22"/>
          <w:lang w:val="pt-BR"/>
        </w:rPr>
        <w:t xml:space="preserve">Rio de Janeiro, ___ de ________________ </w:t>
      </w:r>
      <w:proofErr w:type="spellStart"/>
      <w:r w:rsidRPr="00E925BB">
        <w:rPr>
          <w:rFonts w:ascii="Fonte Ecológica Spranq" w:hAnsi="Fonte Ecológica Spranq" w:cs="Arial"/>
          <w:sz w:val="22"/>
          <w:lang w:val="pt-BR"/>
        </w:rPr>
        <w:t>de</w:t>
      </w:r>
      <w:proofErr w:type="spellEnd"/>
      <w:r w:rsidRPr="00E925BB">
        <w:rPr>
          <w:rFonts w:ascii="Fonte Ecológica Spranq" w:hAnsi="Fonte Ecológica Spranq" w:cs="Arial"/>
          <w:sz w:val="22"/>
          <w:lang w:val="pt-BR"/>
        </w:rPr>
        <w:t xml:space="preserve"> 2018.</w:t>
      </w:r>
    </w:p>
    <w:p w:rsidR="00B44DFE" w:rsidRPr="00CF27A7" w:rsidRDefault="00B44DFE" w:rsidP="00B44DFE">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00" w:after="100"/>
        <w:ind w:left="703"/>
        <w:jc w:val="center"/>
        <w:outlineLvl w:val="0"/>
        <w:rPr>
          <w:rFonts w:ascii="Fonte Ecológica Spranq" w:hAnsi="Fonte Ecológica Spranq" w:cs="Arial"/>
          <w:sz w:val="20"/>
          <w:lang w:val="pt-BR"/>
        </w:rPr>
      </w:pPr>
    </w:p>
    <w:p w:rsidR="00B44DFE" w:rsidRPr="00CF27A7" w:rsidRDefault="00B44DFE" w:rsidP="00B44DFE">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ind w:left="703"/>
        <w:jc w:val="center"/>
        <w:outlineLvl w:val="0"/>
        <w:rPr>
          <w:rFonts w:ascii="Fonte Ecológica Spranq" w:hAnsi="Fonte Ecológica Spranq" w:cs="Arial"/>
          <w:sz w:val="20"/>
          <w:lang w:val="pt-BR"/>
        </w:rPr>
      </w:pPr>
      <w:r w:rsidRPr="00CF27A7">
        <w:rPr>
          <w:rFonts w:ascii="Fonte Ecológica Spranq" w:hAnsi="Fonte Ecológica Spranq" w:cs="Arial"/>
          <w:sz w:val="20"/>
          <w:lang w:val="pt-BR"/>
        </w:rPr>
        <w:t>Andréa Andrade de Souza e Silva</w:t>
      </w:r>
    </w:p>
    <w:p w:rsidR="00B44DFE" w:rsidRPr="00CF27A7" w:rsidRDefault="00B44DFE" w:rsidP="00B44DFE">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ind w:left="703"/>
        <w:jc w:val="center"/>
        <w:rPr>
          <w:rFonts w:ascii="Fonte Ecológica Spranq" w:hAnsi="Fonte Ecológica Spranq" w:cs="Arial"/>
          <w:sz w:val="20"/>
          <w:lang w:val="pt-BR"/>
        </w:rPr>
      </w:pPr>
      <w:r w:rsidRPr="00CF27A7">
        <w:rPr>
          <w:rFonts w:ascii="Fonte Ecológica Spranq" w:hAnsi="Fonte Ecológica Spranq" w:cs="Arial"/>
          <w:sz w:val="20"/>
          <w:lang w:val="pt-BR"/>
        </w:rPr>
        <w:t>Diretora do Departamento de Administração</w:t>
      </w:r>
    </w:p>
    <w:p w:rsidR="00B44DFE" w:rsidRPr="00CF27A7" w:rsidRDefault="00B44DFE" w:rsidP="00B44DFE">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ind w:left="703"/>
        <w:jc w:val="center"/>
        <w:rPr>
          <w:rFonts w:ascii="Fonte Ecológica Spranq" w:hAnsi="Fonte Ecológica Spranq" w:cs="Arial"/>
          <w:sz w:val="20"/>
          <w:lang w:val="pt-BR"/>
        </w:rPr>
      </w:pPr>
      <w:proofErr w:type="spellStart"/>
      <w:r w:rsidRPr="00CF27A7">
        <w:rPr>
          <w:rFonts w:ascii="Fonte Ecológica Spranq" w:hAnsi="Fonte Ecológica Spranq" w:cs="Arial"/>
          <w:sz w:val="20"/>
          <w:lang w:val="pt-BR"/>
        </w:rPr>
        <w:t>Matr</w:t>
      </w:r>
      <w:proofErr w:type="spellEnd"/>
      <w:r w:rsidRPr="00CF27A7">
        <w:rPr>
          <w:rFonts w:ascii="Fonte Ecológica Spranq" w:hAnsi="Fonte Ecológica Spranq" w:cs="Arial"/>
          <w:sz w:val="20"/>
          <w:lang w:val="pt-BR"/>
        </w:rPr>
        <w:t>.: 01/22237</w:t>
      </w:r>
    </w:p>
    <w:p w:rsidR="00B44DFE" w:rsidRPr="00CF27A7" w:rsidRDefault="00B44DFE" w:rsidP="00B44DFE">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00" w:after="100"/>
        <w:ind w:left="2977"/>
        <w:outlineLvl w:val="0"/>
        <w:rPr>
          <w:rFonts w:ascii="Fonte Ecológica Spranq" w:hAnsi="Fonte Ecológica Spranq" w:cs="Arial"/>
          <w:sz w:val="20"/>
          <w:lang w:val="pt-BR"/>
        </w:rPr>
      </w:pPr>
      <w:r w:rsidRPr="00CF27A7">
        <w:rPr>
          <w:rFonts w:ascii="Fonte Ecológica Spranq" w:hAnsi="Fonte Ecológica Spranq" w:cs="Arial"/>
          <w:sz w:val="20"/>
          <w:lang w:val="pt-BR"/>
        </w:rPr>
        <w:t>De acordo com o Edital.</w:t>
      </w:r>
    </w:p>
    <w:p w:rsidR="00B44DFE" w:rsidRPr="00CF27A7" w:rsidRDefault="00B44DFE" w:rsidP="00B44DFE">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00" w:after="100"/>
        <w:ind w:left="705"/>
        <w:jc w:val="center"/>
        <w:outlineLvl w:val="0"/>
        <w:rPr>
          <w:rFonts w:ascii="Fonte Ecológica Spranq" w:hAnsi="Fonte Ecológica Spranq" w:cs="Arial"/>
          <w:sz w:val="20"/>
          <w:lang w:val="pt-BR"/>
        </w:rPr>
      </w:pPr>
      <w:r w:rsidRPr="00CF27A7">
        <w:rPr>
          <w:rFonts w:ascii="Fonte Ecológica Spranq" w:hAnsi="Fonte Ecológica Spranq" w:cs="Arial"/>
          <w:sz w:val="20"/>
          <w:lang w:val="pt-BR"/>
        </w:rPr>
        <w:t xml:space="preserve">Rio de Janeiro, ___ de ________________ </w:t>
      </w:r>
      <w:proofErr w:type="spellStart"/>
      <w:r w:rsidRPr="00CF27A7">
        <w:rPr>
          <w:rFonts w:ascii="Fonte Ecológica Spranq" w:hAnsi="Fonte Ecológica Spranq" w:cs="Arial"/>
          <w:sz w:val="20"/>
          <w:lang w:val="pt-BR"/>
        </w:rPr>
        <w:t>de</w:t>
      </w:r>
      <w:proofErr w:type="spellEnd"/>
      <w:r w:rsidRPr="00CF27A7">
        <w:rPr>
          <w:rFonts w:ascii="Fonte Ecológica Spranq" w:hAnsi="Fonte Ecológica Spranq" w:cs="Arial"/>
          <w:sz w:val="20"/>
          <w:lang w:val="pt-BR"/>
        </w:rPr>
        <w:t xml:space="preserve"> 2018.</w:t>
      </w:r>
    </w:p>
    <w:p w:rsidR="00B44DFE" w:rsidRPr="00CF27A7" w:rsidRDefault="00B44DFE" w:rsidP="00B44DFE">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ind w:left="703"/>
        <w:jc w:val="center"/>
        <w:outlineLvl w:val="0"/>
        <w:rPr>
          <w:rFonts w:ascii="Fonte Ecológica Spranq" w:hAnsi="Fonte Ecológica Spranq" w:cs="Arial"/>
          <w:sz w:val="20"/>
          <w:lang w:val="pt-BR"/>
        </w:rPr>
      </w:pPr>
      <w:r w:rsidRPr="00CF27A7">
        <w:rPr>
          <w:rFonts w:ascii="Fonte Ecológica Spranq" w:hAnsi="Fonte Ecológica Spranq" w:cs="Arial"/>
          <w:sz w:val="20"/>
          <w:lang w:val="pt-BR"/>
        </w:rPr>
        <w:t>Erick Roberto Huguenin da Silveira Gomes</w:t>
      </w:r>
    </w:p>
    <w:p w:rsidR="00B44DFE" w:rsidRPr="00CF27A7" w:rsidRDefault="00B44DFE" w:rsidP="00B44DFE">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ind w:left="703"/>
        <w:jc w:val="center"/>
        <w:outlineLvl w:val="0"/>
        <w:rPr>
          <w:rFonts w:ascii="Fonte Ecológica Spranq" w:hAnsi="Fonte Ecológica Spranq" w:cs="Arial"/>
          <w:sz w:val="20"/>
          <w:lang w:val="pt-BR"/>
        </w:rPr>
      </w:pPr>
      <w:r w:rsidRPr="00CF27A7">
        <w:rPr>
          <w:rFonts w:ascii="Fonte Ecológica Spranq" w:hAnsi="Fonte Ecológica Spranq" w:cs="Arial"/>
          <w:sz w:val="20"/>
          <w:lang w:val="pt-BR"/>
        </w:rPr>
        <w:t>Pregoeiro</w:t>
      </w:r>
    </w:p>
    <w:p w:rsidR="00B44DFE" w:rsidRPr="00CF27A7" w:rsidRDefault="00B44DFE" w:rsidP="00B44DFE">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ind w:left="703"/>
        <w:jc w:val="center"/>
        <w:outlineLvl w:val="0"/>
        <w:rPr>
          <w:rFonts w:ascii="Fonte Ecológica Spranq" w:hAnsi="Fonte Ecológica Spranq" w:cs="Arial"/>
          <w:sz w:val="18"/>
          <w:lang w:val="pt-BR"/>
        </w:rPr>
      </w:pPr>
      <w:proofErr w:type="spellStart"/>
      <w:r w:rsidRPr="00CF27A7">
        <w:rPr>
          <w:rFonts w:ascii="Fonte Ecológica Spranq" w:hAnsi="Fonte Ecológica Spranq" w:cs="Arial"/>
          <w:sz w:val="20"/>
          <w:lang w:val="pt-BR"/>
        </w:rPr>
        <w:t>Matr</w:t>
      </w:r>
      <w:proofErr w:type="spellEnd"/>
      <w:r w:rsidRPr="00CF27A7">
        <w:rPr>
          <w:rFonts w:ascii="Fonte Ecológica Spranq" w:hAnsi="Fonte Ecológica Spranq" w:cs="Arial"/>
          <w:sz w:val="20"/>
          <w:lang w:val="pt-BR"/>
        </w:rPr>
        <w:t>.: 01/26213</w:t>
      </w:r>
    </w:p>
    <w:p w:rsidR="00B44DFE" w:rsidRPr="00CF27A7" w:rsidRDefault="00B44DFE" w:rsidP="00B44DFE">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60" w:after="60" w:line="288" w:lineRule="auto"/>
        <w:ind w:left="705"/>
        <w:rPr>
          <w:rFonts w:cs="Arial"/>
          <w:color w:val="000000"/>
          <w:sz w:val="20"/>
          <w:szCs w:val="22"/>
          <w:lang w:val="pt-BR"/>
        </w:rPr>
        <w:sectPr w:rsidR="00B44DFE" w:rsidRPr="00CF27A7" w:rsidSect="00F11D88">
          <w:headerReference w:type="default" r:id="rId15"/>
          <w:footerReference w:type="default" r:id="rId16"/>
          <w:headerReference w:type="first" r:id="rId17"/>
          <w:pgSz w:w="11907" w:h="16840" w:code="9"/>
          <w:pgMar w:top="1134" w:right="709" w:bottom="851" w:left="1134" w:header="284" w:footer="737" w:gutter="0"/>
          <w:cols w:space="720"/>
          <w:docGrid w:linePitch="326"/>
        </w:sectPr>
      </w:pPr>
    </w:p>
    <w:p w:rsidR="00BC3493" w:rsidRPr="00BA2D8B" w:rsidRDefault="00BC3493" w:rsidP="00BC3493">
      <w:pPr>
        <w:framePr w:w="3120" w:h="220" w:hRule="exact" w:wrap="auto" w:vAnchor="page" w:hAnchor="page" w:x="6408" w:y="2089"/>
        <w:widowControl w:val="0"/>
        <w:tabs>
          <w:tab w:val="left" w:pos="360"/>
          <w:tab w:val="left" w:pos="720"/>
          <w:tab w:val="left" w:pos="1080"/>
          <w:tab w:val="left" w:pos="1440"/>
          <w:tab w:val="left" w:pos="1800"/>
          <w:tab w:val="left" w:pos="2160"/>
          <w:tab w:val="left" w:pos="2520"/>
          <w:tab w:val="left" w:pos="2880"/>
        </w:tabs>
        <w:autoSpaceDE w:val="0"/>
        <w:autoSpaceDN w:val="0"/>
        <w:adjustRightInd w:val="0"/>
        <w:jc w:val="center"/>
        <w:rPr>
          <w:rFonts w:ascii="Arial" w:hAnsi="Arial" w:cs="Arial"/>
          <w:b/>
          <w:sz w:val="17"/>
          <w:szCs w:val="24"/>
          <w:lang w:val="pt-BR" w:eastAsia="pt-BR"/>
        </w:rPr>
      </w:pPr>
    </w:p>
    <w:p w:rsidR="00BC3493" w:rsidRPr="00BA2D8B" w:rsidRDefault="00BC3493" w:rsidP="00BC3493">
      <w:pPr>
        <w:framePr w:w="3120" w:h="220" w:hRule="exact" w:wrap="auto" w:vAnchor="page" w:hAnchor="page" w:x="6408" w:y="2089"/>
        <w:widowControl w:val="0"/>
        <w:tabs>
          <w:tab w:val="left" w:pos="360"/>
          <w:tab w:val="left" w:pos="720"/>
          <w:tab w:val="left" w:pos="1080"/>
          <w:tab w:val="left" w:pos="1440"/>
          <w:tab w:val="left" w:pos="1800"/>
          <w:tab w:val="left" w:pos="2160"/>
          <w:tab w:val="left" w:pos="2520"/>
          <w:tab w:val="left" w:pos="2880"/>
        </w:tabs>
        <w:autoSpaceDE w:val="0"/>
        <w:autoSpaceDN w:val="0"/>
        <w:adjustRightInd w:val="0"/>
        <w:jc w:val="center"/>
        <w:rPr>
          <w:rFonts w:ascii="Arial" w:hAnsi="Arial" w:cs="Arial"/>
          <w:szCs w:val="24"/>
          <w:lang w:val="pt-BR" w:eastAsia="pt-BR"/>
        </w:rPr>
      </w:pPr>
      <w:r w:rsidRPr="00BA2D8B">
        <w:rPr>
          <w:rFonts w:ascii="Arial" w:hAnsi="Arial" w:cs="Arial"/>
          <w:b/>
          <w:sz w:val="17"/>
          <w:szCs w:val="24"/>
          <w:lang w:val="pt-BR" w:eastAsia="pt-BR"/>
        </w:rPr>
        <w:t>Data de Emissão: 10/11/2017</w:t>
      </w:r>
    </w:p>
    <w:p w:rsidR="00C8737A" w:rsidRDefault="00C8737A" w:rsidP="000B524B">
      <w:pPr>
        <w:widowControl w:val="0"/>
        <w:autoSpaceDE w:val="0"/>
        <w:autoSpaceDN w:val="0"/>
        <w:adjustRightInd w:val="0"/>
        <w:jc w:val="center"/>
        <w:rPr>
          <w:rFonts w:ascii="Arial" w:hAnsi="Arial" w:cs="Arial"/>
          <w:b/>
          <w:i/>
          <w:sz w:val="22"/>
          <w:szCs w:val="22"/>
          <w:lang w:val="pt-BR" w:eastAsia="pt-BR"/>
        </w:rPr>
      </w:pPr>
    </w:p>
    <w:p w:rsidR="00C8737A" w:rsidRDefault="00C8737A" w:rsidP="000B524B">
      <w:pPr>
        <w:widowControl w:val="0"/>
        <w:autoSpaceDE w:val="0"/>
        <w:autoSpaceDN w:val="0"/>
        <w:adjustRightInd w:val="0"/>
        <w:jc w:val="center"/>
        <w:rPr>
          <w:rFonts w:ascii="Arial" w:hAnsi="Arial" w:cs="Arial"/>
          <w:b/>
          <w:i/>
          <w:sz w:val="22"/>
          <w:szCs w:val="22"/>
          <w:lang w:val="pt-BR" w:eastAsia="pt-BR"/>
        </w:rPr>
      </w:pPr>
    </w:p>
    <w:p w:rsidR="00C8737A" w:rsidRDefault="00B44DFE" w:rsidP="000B524B">
      <w:pPr>
        <w:widowControl w:val="0"/>
        <w:autoSpaceDE w:val="0"/>
        <w:autoSpaceDN w:val="0"/>
        <w:adjustRightInd w:val="0"/>
        <w:jc w:val="center"/>
        <w:rPr>
          <w:rFonts w:ascii="Arial" w:hAnsi="Arial" w:cs="Arial"/>
          <w:b/>
          <w:i/>
          <w:sz w:val="22"/>
          <w:szCs w:val="22"/>
          <w:lang w:val="pt-BR" w:eastAsia="pt-BR"/>
        </w:rPr>
      </w:pPr>
      <w:r>
        <w:rPr>
          <w:rFonts w:ascii="Fonte Ecológica Spranq" w:hAnsi="Fonte Ecológica Spranq"/>
          <w:noProof/>
          <w:sz w:val="18"/>
          <w:szCs w:val="18"/>
          <w:lang w:val="pt-BR" w:eastAsia="pt-BR"/>
        </w:rPr>
        <w:drawing>
          <wp:inline distT="0" distB="0" distL="0" distR="0" wp14:anchorId="76871184" wp14:editId="36B7DF34">
            <wp:extent cx="4400550" cy="6324600"/>
            <wp:effectExtent l="0" t="0" r="0"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04196" cy="6329840"/>
                    </a:xfrm>
                    <a:prstGeom prst="rect">
                      <a:avLst/>
                    </a:prstGeom>
                    <a:noFill/>
                    <a:ln>
                      <a:noFill/>
                    </a:ln>
                  </pic:spPr>
                </pic:pic>
              </a:graphicData>
            </a:graphic>
          </wp:inline>
        </w:drawing>
      </w:r>
    </w:p>
    <w:p w:rsidR="007939A8" w:rsidRDefault="007939A8" w:rsidP="000B524B">
      <w:pPr>
        <w:widowControl w:val="0"/>
        <w:autoSpaceDE w:val="0"/>
        <w:autoSpaceDN w:val="0"/>
        <w:adjustRightInd w:val="0"/>
        <w:jc w:val="center"/>
        <w:rPr>
          <w:rFonts w:ascii="Arial" w:hAnsi="Arial" w:cs="Arial"/>
          <w:b/>
          <w:i/>
          <w:sz w:val="22"/>
          <w:szCs w:val="22"/>
          <w:lang w:val="pt-BR" w:eastAsia="pt-BR"/>
        </w:rPr>
      </w:pPr>
      <w:r>
        <w:rPr>
          <w:rFonts w:ascii="Fonte Ecológica Spranq" w:hAnsi="Fonte Ecológica Spranq"/>
          <w:noProof/>
          <w:sz w:val="18"/>
          <w:szCs w:val="18"/>
          <w:lang w:val="pt-BR" w:eastAsia="pt-BR"/>
        </w:rPr>
        <w:drawing>
          <wp:inline distT="0" distB="0" distL="0" distR="0" wp14:anchorId="24E73787" wp14:editId="554A09BD">
            <wp:extent cx="4533900" cy="6472182"/>
            <wp:effectExtent l="0" t="0" r="0" b="508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35892" cy="6475025"/>
                    </a:xfrm>
                    <a:prstGeom prst="rect">
                      <a:avLst/>
                    </a:prstGeom>
                    <a:noFill/>
                    <a:ln>
                      <a:noFill/>
                    </a:ln>
                  </pic:spPr>
                </pic:pic>
              </a:graphicData>
            </a:graphic>
          </wp:inline>
        </w:drawing>
      </w:r>
    </w:p>
    <w:p w:rsidR="00C8737A" w:rsidRDefault="007939A8" w:rsidP="000B524B">
      <w:pPr>
        <w:widowControl w:val="0"/>
        <w:autoSpaceDE w:val="0"/>
        <w:autoSpaceDN w:val="0"/>
        <w:adjustRightInd w:val="0"/>
        <w:jc w:val="center"/>
        <w:rPr>
          <w:rFonts w:ascii="Arial" w:hAnsi="Arial" w:cs="Arial"/>
          <w:b/>
          <w:i/>
          <w:sz w:val="22"/>
          <w:szCs w:val="22"/>
          <w:lang w:val="pt-BR" w:eastAsia="pt-BR"/>
        </w:rPr>
      </w:pPr>
      <w:r>
        <w:rPr>
          <w:rFonts w:ascii="Fonte Ecológica Spranq" w:hAnsi="Fonte Ecológica Spranq"/>
          <w:noProof/>
          <w:sz w:val="18"/>
          <w:szCs w:val="18"/>
          <w:lang w:val="pt-BR" w:eastAsia="pt-BR"/>
        </w:rPr>
        <w:drawing>
          <wp:inline distT="0" distB="0" distL="0" distR="0" wp14:anchorId="3FAAFF22" wp14:editId="1E0AA334">
            <wp:extent cx="4248150" cy="615315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48052" cy="6153008"/>
                    </a:xfrm>
                    <a:prstGeom prst="rect">
                      <a:avLst/>
                    </a:prstGeom>
                    <a:noFill/>
                    <a:ln>
                      <a:noFill/>
                    </a:ln>
                  </pic:spPr>
                </pic:pic>
              </a:graphicData>
            </a:graphic>
          </wp:inline>
        </w:drawing>
      </w:r>
      <w:r>
        <w:rPr>
          <w:rFonts w:ascii="Fonte Ecológica Spranq" w:hAnsi="Fonte Ecológica Spranq"/>
          <w:noProof/>
          <w:sz w:val="18"/>
          <w:szCs w:val="18"/>
          <w:lang w:val="pt-BR" w:eastAsia="pt-BR"/>
        </w:rPr>
        <w:drawing>
          <wp:inline distT="0" distB="0" distL="0" distR="0" wp14:anchorId="5D120379" wp14:editId="171C24B5">
            <wp:extent cx="4800600" cy="6553200"/>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07765" cy="6562981"/>
                    </a:xfrm>
                    <a:prstGeom prst="rect">
                      <a:avLst/>
                    </a:prstGeom>
                    <a:noFill/>
                    <a:ln>
                      <a:noFill/>
                    </a:ln>
                  </pic:spPr>
                </pic:pic>
              </a:graphicData>
            </a:graphic>
          </wp:inline>
        </w:drawing>
      </w:r>
    </w:p>
    <w:p w:rsidR="00C8737A" w:rsidRDefault="00C8737A" w:rsidP="000B524B">
      <w:pPr>
        <w:widowControl w:val="0"/>
        <w:autoSpaceDE w:val="0"/>
        <w:autoSpaceDN w:val="0"/>
        <w:adjustRightInd w:val="0"/>
        <w:jc w:val="center"/>
        <w:rPr>
          <w:rFonts w:ascii="Arial" w:hAnsi="Arial" w:cs="Arial"/>
          <w:b/>
          <w:i/>
          <w:noProof/>
          <w:sz w:val="22"/>
          <w:szCs w:val="22"/>
          <w:lang w:val="pt-BR" w:eastAsia="pt-BR"/>
        </w:rPr>
      </w:pPr>
    </w:p>
    <w:p w:rsidR="00C8737A" w:rsidRPr="00BA2D8B" w:rsidRDefault="00C8737A" w:rsidP="000B524B">
      <w:pPr>
        <w:widowControl w:val="0"/>
        <w:autoSpaceDE w:val="0"/>
        <w:autoSpaceDN w:val="0"/>
        <w:adjustRightInd w:val="0"/>
        <w:jc w:val="center"/>
        <w:rPr>
          <w:rFonts w:ascii="Arial" w:hAnsi="Arial" w:cs="Arial"/>
          <w:b/>
          <w:i/>
          <w:sz w:val="22"/>
          <w:szCs w:val="22"/>
          <w:lang w:val="pt-BR" w:eastAsia="pt-BR"/>
        </w:rPr>
      </w:pPr>
    </w:p>
    <w:p w:rsidR="009B773D" w:rsidRDefault="009B773D" w:rsidP="00D05CB7">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noProof/>
          <w:sz w:val="22"/>
          <w:szCs w:val="22"/>
          <w:lang w:val="pt-BR" w:eastAsia="pt-BR"/>
        </w:rPr>
      </w:pPr>
    </w:p>
    <w:p w:rsidR="009B773D" w:rsidRDefault="009B773D" w:rsidP="00D05CB7">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sz w:val="22"/>
          <w:szCs w:val="22"/>
          <w:lang w:val="pt-BR"/>
        </w:rPr>
      </w:pPr>
    </w:p>
    <w:p w:rsidR="009B773D" w:rsidRDefault="009B773D" w:rsidP="00D05CB7">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sz w:val="22"/>
          <w:szCs w:val="22"/>
          <w:lang w:val="pt-BR"/>
        </w:rPr>
      </w:pPr>
    </w:p>
    <w:p w:rsidR="00CB0464" w:rsidRPr="00BA2D8B" w:rsidRDefault="00CB0464" w:rsidP="00D05CB7">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sz w:val="22"/>
          <w:szCs w:val="22"/>
          <w:lang w:val="pt-BR"/>
        </w:rPr>
        <w:sectPr w:rsidR="00CB0464" w:rsidRPr="00BA2D8B" w:rsidSect="000B524B">
          <w:headerReference w:type="default" r:id="rId22"/>
          <w:footerReference w:type="default" r:id="rId23"/>
          <w:pgSz w:w="11907" w:h="16840" w:code="9"/>
          <w:pgMar w:top="1134" w:right="708" w:bottom="1134" w:left="1134" w:header="720" w:footer="0" w:gutter="0"/>
          <w:cols w:space="720"/>
        </w:sectPr>
      </w:pPr>
    </w:p>
    <w:p w:rsidR="00CB0464" w:rsidRPr="00CB0464" w:rsidRDefault="00CB0464" w:rsidP="00CB0464">
      <w:pPr>
        <w:jc w:val="both"/>
        <w:outlineLvl w:val="0"/>
        <w:rPr>
          <w:rFonts w:ascii="Arial" w:hAnsi="Arial" w:cs="Arial"/>
          <w:b/>
          <w:sz w:val="16"/>
          <w:szCs w:val="16"/>
          <w:lang w:val="pt-BR" w:eastAsia="pt-BR"/>
        </w:rPr>
      </w:pPr>
      <w:r w:rsidRPr="00CB0464">
        <w:rPr>
          <w:rFonts w:ascii="Arial" w:hAnsi="Arial" w:cs="Arial"/>
          <w:b/>
          <w:sz w:val="16"/>
          <w:szCs w:val="16"/>
          <w:lang w:val="pt-BR" w:eastAsia="pt-BR"/>
        </w:rPr>
        <w:t>RAZÃO SOCIAL DA PROPONENTE:</w:t>
      </w:r>
      <w:r>
        <w:rPr>
          <w:rFonts w:ascii="Arial" w:hAnsi="Arial" w:cs="Arial"/>
          <w:b/>
          <w:sz w:val="16"/>
          <w:szCs w:val="16"/>
          <w:lang w:val="pt-BR" w:eastAsia="pt-BR"/>
        </w:rPr>
        <w:t xml:space="preserve">                                               </w:t>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sidRPr="00CB0464">
        <w:rPr>
          <w:rFonts w:ascii="Arial" w:hAnsi="Arial" w:cs="Arial"/>
          <w:b/>
          <w:sz w:val="16"/>
          <w:szCs w:val="16"/>
          <w:lang w:val="pt-BR" w:eastAsia="pt-BR"/>
        </w:rPr>
        <w:t xml:space="preserve">LICITAÇÃO </w:t>
      </w:r>
      <w:proofErr w:type="gramStart"/>
      <w:r w:rsidRPr="00CB0464">
        <w:rPr>
          <w:rFonts w:ascii="Arial" w:hAnsi="Arial" w:cs="Arial"/>
          <w:b/>
          <w:sz w:val="16"/>
          <w:szCs w:val="16"/>
          <w:lang w:val="pt-BR" w:eastAsia="pt-BR"/>
        </w:rPr>
        <w:t>N.º</w:t>
      </w:r>
      <w:proofErr w:type="gramEnd"/>
      <w:r w:rsidRPr="00CB0464">
        <w:rPr>
          <w:rFonts w:ascii="Arial" w:hAnsi="Arial" w:cs="Arial"/>
          <w:b/>
          <w:sz w:val="16"/>
          <w:szCs w:val="16"/>
          <w:lang w:val="pt-BR" w:eastAsia="pt-BR"/>
        </w:rPr>
        <w:t>:</w:t>
      </w:r>
    </w:p>
    <w:p w:rsidR="00CB0464" w:rsidRPr="00CB0464" w:rsidRDefault="00CB0464" w:rsidP="00CB0464">
      <w:pPr>
        <w:jc w:val="both"/>
        <w:outlineLvl w:val="0"/>
        <w:rPr>
          <w:rFonts w:ascii="Arial" w:hAnsi="Arial" w:cs="Arial"/>
          <w:b/>
          <w:sz w:val="16"/>
          <w:szCs w:val="16"/>
          <w:lang w:val="pt-BR" w:eastAsia="pt-BR"/>
        </w:rPr>
      </w:pPr>
      <w:r w:rsidRPr="00CB0464">
        <w:rPr>
          <w:rFonts w:ascii="Arial" w:hAnsi="Arial" w:cs="Arial"/>
          <w:b/>
          <w:sz w:val="16"/>
          <w:szCs w:val="16"/>
          <w:lang w:val="pt-BR" w:eastAsia="pt-BR"/>
        </w:rPr>
        <w:t>ENDEREÇO:</w:t>
      </w:r>
      <w:r>
        <w:rPr>
          <w:rFonts w:ascii="Arial" w:hAnsi="Arial" w:cs="Arial"/>
          <w:b/>
          <w:sz w:val="16"/>
          <w:szCs w:val="16"/>
          <w:lang w:val="pt-BR" w:eastAsia="pt-BR"/>
        </w:rPr>
        <w:t xml:space="preserve">                                                                                      </w:t>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sidRPr="00CB0464">
        <w:rPr>
          <w:rFonts w:ascii="Arial" w:hAnsi="Arial" w:cs="Arial"/>
          <w:b/>
          <w:sz w:val="16"/>
          <w:szCs w:val="16"/>
          <w:lang w:val="pt-BR" w:eastAsia="pt-BR"/>
        </w:rPr>
        <w:t>NÚMERO:</w:t>
      </w:r>
    </w:p>
    <w:p w:rsidR="00CB0464" w:rsidRPr="00CB0464" w:rsidRDefault="00CB0464" w:rsidP="00CB0464">
      <w:pPr>
        <w:jc w:val="both"/>
        <w:outlineLvl w:val="0"/>
        <w:rPr>
          <w:rFonts w:ascii="Arial" w:hAnsi="Arial" w:cs="Arial"/>
          <w:b/>
          <w:sz w:val="16"/>
          <w:szCs w:val="16"/>
          <w:lang w:val="pt-BR" w:eastAsia="pt-BR"/>
        </w:rPr>
      </w:pPr>
      <w:r w:rsidRPr="00CB0464">
        <w:rPr>
          <w:rFonts w:ascii="Arial" w:hAnsi="Arial" w:cs="Arial"/>
          <w:b/>
          <w:sz w:val="16"/>
          <w:szCs w:val="16"/>
          <w:lang w:val="pt-BR" w:eastAsia="pt-BR"/>
        </w:rPr>
        <w:t>TELEFONE:</w:t>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sidRPr="00CB0464">
        <w:rPr>
          <w:rFonts w:ascii="Arial" w:hAnsi="Arial" w:cs="Arial"/>
          <w:b/>
          <w:sz w:val="16"/>
          <w:szCs w:val="16"/>
          <w:lang w:val="pt-BR" w:eastAsia="pt-BR"/>
        </w:rPr>
        <w:t>FAX:</w:t>
      </w:r>
    </w:p>
    <w:p w:rsidR="00CB0464" w:rsidRPr="00CB0464" w:rsidRDefault="00CB0464" w:rsidP="00CB0464">
      <w:pPr>
        <w:jc w:val="both"/>
        <w:outlineLvl w:val="0"/>
        <w:rPr>
          <w:rFonts w:ascii="Arial" w:hAnsi="Arial" w:cs="Arial"/>
          <w:b/>
          <w:sz w:val="16"/>
          <w:szCs w:val="16"/>
          <w:lang w:val="pt-BR" w:eastAsia="pt-BR"/>
        </w:rPr>
      </w:pPr>
      <w:r w:rsidRPr="00CB0464">
        <w:rPr>
          <w:rFonts w:ascii="Arial" w:hAnsi="Arial" w:cs="Arial"/>
          <w:b/>
          <w:sz w:val="16"/>
          <w:szCs w:val="16"/>
          <w:lang w:val="pt-BR" w:eastAsia="pt-BR"/>
        </w:rPr>
        <w:t>BANCO BRADESCO S/A - AGÊNCIA:</w:t>
      </w:r>
      <w:r>
        <w:rPr>
          <w:rFonts w:ascii="Arial" w:hAnsi="Arial" w:cs="Arial"/>
          <w:b/>
          <w:sz w:val="16"/>
          <w:szCs w:val="16"/>
          <w:lang w:val="pt-BR" w:eastAsia="pt-BR"/>
        </w:rPr>
        <w:t xml:space="preserve">  </w:t>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sidRPr="00CB0464">
        <w:rPr>
          <w:rFonts w:ascii="Arial" w:hAnsi="Arial" w:cs="Arial"/>
          <w:b/>
          <w:sz w:val="16"/>
          <w:szCs w:val="16"/>
          <w:lang w:val="pt-BR" w:eastAsia="pt-BR"/>
        </w:rPr>
        <w:t>CONTA CORRENTE:</w:t>
      </w:r>
    </w:p>
    <w:p w:rsidR="00CB0464" w:rsidRPr="00CB0464" w:rsidRDefault="00CB0464" w:rsidP="00CB0464">
      <w:pPr>
        <w:jc w:val="both"/>
        <w:outlineLvl w:val="0"/>
        <w:rPr>
          <w:rFonts w:ascii="Arial" w:hAnsi="Arial" w:cs="Arial"/>
          <w:b/>
          <w:sz w:val="16"/>
          <w:szCs w:val="16"/>
          <w:lang w:val="pt-BR" w:eastAsia="pt-BR"/>
        </w:rPr>
      </w:pPr>
      <w:r w:rsidRPr="00CB0464">
        <w:rPr>
          <w:rFonts w:ascii="Arial" w:hAnsi="Arial" w:cs="Arial"/>
          <w:b/>
          <w:sz w:val="16"/>
          <w:szCs w:val="16"/>
          <w:lang w:val="pt-BR" w:eastAsia="pt-BR"/>
        </w:rPr>
        <w:t>CNPJ:</w:t>
      </w:r>
      <w:r>
        <w:rPr>
          <w:rFonts w:ascii="Arial" w:hAnsi="Arial" w:cs="Arial"/>
          <w:b/>
          <w:sz w:val="16"/>
          <w:szCs w:val="16"/>
          <w:lang w:val="pt-BR" w:eastAsia="pt-BR"/>
        </w:rPr>
        <w:t xml:space="preserve">  </w:t>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r>
      <w:r>
        <w:rPr>
          <w:rFonts w:ascii="Arial" w:hAnsi="Arial" w:cs="Arial"/>
          <w:b/>
          <w:sz w:val="16"/>
          <w:szCs w:val="16"/>
          <w:lang w:val="pt-BR" w:eastAsia="pt-BR"/>
        </w:rPr>
        <w:tab/>
        <w:t>E-MAIL</w:t>
      </w:r>
    </w:p>
    <w:p w:rsidR="00CB0464" w:rsidRDefault="00CB0464" w:rsidP="00CB0464">
      <w:pPr>
        <w:jc w:val="both"/>
        <w:outlineLvl w:val="0"/>
        <w:rPr>
          <w:rFonts w:ascii="Arial" w:hAnsi="Arial" w:cs="Arial"/>
          <w:b/>
          <w:sz w:val="16"/>
          <w:szCs w:val="16"/>
          <w:lang w:val="pt-BR" w:eastAsia="pt-BR"/>
        </w:rPr>
      </w:pPr>
      <w:r w:rsidRPr="00CB0464">
        <w:rPr>
          <w:rFonts w:ascii="Arial" w:hAnsi="Arial" w:cs="Arial"/>
          <w:b/>
          <w:sz w:val="16"/>
          <w:szCs w:val="16"/>
          <w:lang w:val="pt-BR" w:eastAsia="pt-BR"/>
        </w:rPr>
        <w:t>INSCRIÇÃO ESTADUAL/MUNICIPAL</w:t>
      </w:r>
    </w:p>
    <w:p w:rsidR="00CB0464" w:rsidRDefault="00CB0464" w:rsidP="00CB0464">
      <w:pPr>
        <w:jc w:val="both"/>
        <w:outlineLvl w:val="0"/>
        <w:rPr>
          <w:rFonts w:ascii="Arial" w:hAnsi="Arial" w:cs="Arial"/>
          <w:b/>
          <w:sz w:val="16"/>
          <w:szCs w:val="16"/>
          <w:lang w:val="pt-BR" w:eastAsia="pt-BR"/>
        </w:rPr>
      </w:pPr>
    </w:p>
    <w:p w:rsidR="00CB0464" w:rsidRDefault="00CB0464" w:rsidP="00CB0464">
      <w:pPr>
        <w:jc w:val="center"/>
        <w:outlineLvl w:val="0"/>
        <w:rPr>
          <w:rFonts w:ascii="Arial" w:hAnsi="Arial" w:cs="Arial"/>
          <w:b/>
          <w:sz w:val="16"/>
          <w:szCs w:val="16"/>
          <w:lang w:val="pt-BR" w:eastAsia="pt-BR"/>
        </w:rPr>
      </w:pPr>
    </w:p>
    <w:p w:rsidR="00CB0464" w:rsidRDefault="00CB0464" w:rsidP="00CB0464">
      <w:pPr>
        <w:jc w:val="center"/>
        <w:outlineLvl w:val="0"/>
        <w:rPr>
          <w:rFonts w:ascii="Arial" w:hAnsi="Arial" w:cs="Arial"/>
          <w:b/>
          <w:sz w:val="20"/>
          <w:lang w:val="pt-BR" w:eastAsia="pt-BR"/>
        </w:rPr>
      </w:pPr>
      <w:r>
        <w:rPr>
          <w:rFonts w:ascii="Arial" w:hAnsi="Arial" w:cs="Arial"/>
          <w:b/>
          <w:sz w:val="16"/>
          <w:szCs w:val="16"/>
          <w:lang w:val="pt-BR" w:eastAsia="pt-BR"/>
        </w:rPr>
        <w:t>PROPOSTA</w:t>
      </w:r>
    </w:p>
    <w:p w:rsidR="002B1FE9" w:rsidRPr="00CB0464" w:rsidRDefault="002B1FE9" w:rsidP="002B1FE9">
      <w:pPr>
        <w:widowControl w:val="0"/>
        <w:autoSpaceDE w:val="0"/>
        <w:autoSpaceDN w:val="0"/>
        <w:adjustRightInd w:val="0"/>
        <w:rPr>
          <w:szCs w:val="24"/>
          <w:lang w:val="pt-BR"/>
        </w:rPr>
      </w:pPr>
    </w:p>
    <w:p w:rsidR="00CB0464" w:rsidRPr="002A15FC" w:rsidRDefault="00CB0464" w:rsidP="00CB0464">
      <w:pPr>
        <w:rPr>
          <w:rFonts w:ascii="Arial" w:hAnsi="Arial" w:cs="Arial"/>
          <w:sz w:val="16"/>
          <w:szCs w:val="16"/>
          <w:lang w:val="pt-BR" w:eastAsia="pt-BR"/>
        </w:rPr>
      </w:pPr>
      <w:r w:rsidRPr="002A15FC">
        <w:rPr>
          <w:rFonts w:ascii="Arial" w:hAnsi="Arial" w:cs="Arial"/>
          <w:sz w:val="16"/>
          <w:szCs w:val="16"/>
          <w:lang w:val="pt-BR" w:eastAsia="pt-BR"/>
        </w:rPr>
        <w:t xml:space="preserve">O PRAZO DE VALIDADE DESTA PROPOSTA É DE 90 (NOVENTA) DIAS A PARTIR DA </w:t>
      </w:r>
      <w:r w:rsidR="00C761E7">
        <w:rPr>
          <w:rFonts w:ascii="Arial" w:hAnsi="Arial" w:cs="Arial"/>
          <w:sz w:val="16"/>
          <w:szCs w:val="16"/>
          <w:lang w:val="pt-BR" w:eastAsia="pt-BR"/>
        </w:rPr>
        <w:t xml:space="preserve">SUA </w:t>
      </w:r>
      <w:r w:rsidRPr="002A15FC">
        <w:rPr>
          <w:rFonts w:ascii="Arial" w:hAnsi="Arial" w:cs="Arial"/>
          <w:sz w:val="16"/>
          <w:szCs w:val="16"/>
          <w:lang w:val="pt-BR" w:eastAsia="pt-BR"/>
        </w:rPr>
        <w:t>APRESENTAÇÃO</w:t>
      </w:r>
      <w:bookmarkStart w:id="0" w:name="_GoBack"/>
      <w:bookmarkEnd w:id="0"/>
      <w:r w:rsidR="00DA7D5D">
        <w:rPr>
          <w:rFonts w:ascii="Arial" w:hAnsi="Arial" w:cs="Arial"/>
          <w:sz w:val="16"/>
          <w:szCs w:val="16"/>
          <w:lang w:val="pt-BR" w:eastAsia="pt-BR"/>
        </w:rPr>
        <w:t>.</w:t>
      </w:r>
    </w:p>
    <w:p w:rsidR="00CB0464" w:rsidRPr="00CB0464" w:rsidRDefault="00CB0464" w:rsidP="00CB0464">
      <w:pPr>
        <w:rPr>
          <w:rFonts w:ascii="Arial" w:hAnsi="Arial" w:cs="Arial"/>
          <w:sz w:val="16"/>
          <w:szCs w:val="16"/>
          <w:lang w:val="pt-BR" w:eastAsia="pt-BR"/>
        </w:rPr>
      </w:pPr>
      <w:r w:rsidRPr="00CB0464">
        <w:rPr>
          <w:rFonts w:ascii="Arial" w:hAnsi="Arial" w:cs="Arial"/>
          <w:sz w:val="16"/>
          <w:szCs w:val="16"/>
          <w:lang w:val="pt-BR" w:eastAsia="pt-BR"/>
        </w:rPr>
        <w:t xml:space="preserve">DECLARO ESTAR EM DIA COM TODAS AS OBRIGAÇÕES TRABALHISTAS, PARA FINS DE ATENDIMENTO A LEI ESTADUAL </w:t>
      </w:r>
      <w:proofErr w:type="gramStart"/>
      <w:r w:rsidRPr="00CB0464">
        <w:rPr>
          <w:rFonts w:ascii="Arial" w:hAnsi="Arial" w:cs="Arial"/>
          <w:sz w:val="16"/>
          <w:szCs w:val="16"/>
          <w:lang w:val="pt-BR" w:eastAsia="pt-BR"/>
        </w:rPr>
        <w:t>N..</w:t>
      </w:r>
      <w:proofErr w:type="gramEnd"/>
      <w:r w:rsidRPr="00CB0464">
        <w:rPr>
          <w:rFonts w:ascii="Arial" w:hAnsi="Arial" w:cs="Arial"/>
          <w:sz w:val="16"/>
          <w:szCs w:val="16"/>
          <w:lang w:val="pt-BR" w:eastAsia="pt-BR"/>
        </w:rPr>
        <w:t xml:space="preserve"> 3050/98.</w:t>
      </w:r>
    </w:p>
    <w:p w:rsidR="00CB0464" w:rsidRPr="00CB0464" w:rsidRDefault="00CB0464" w:rsidP="00CB0464">
      <w:pPr>
        <w:rPr>
          <w:rFonts w:ascii="Arial" w:hAnsi="Arial" w:cs="Arial"/>
          <w:sz w:val="16"/>
          <w:szCs w:val="16"/>
          <w:lang w:val="pt-BR" w:eastAsia="pt-BR"/>
        </w:rPr>
      </w:pPr>
      <w:r w:rsidRPr="00CB0464">
        <w:rPr>
          <w:rFonts w:ascii="Arial" w:hAnsi="Arial" w:cs="Arial"/>
          <w:sz w:val="16"/>
          <w:szCs w:val="16"/>
          <w:lang w:val="pt-BR" w:eastAsia="pt-BR"/>
        </w:rPr>
        <w:t xml:space="preserve">A EFICÁCIA SUSPENSIVA DOS RECURSOS HIERÁRQUICOS QUE FOREM INTERPOSTOS NO CURSO DA LICITAÇÃO ESTENDER-SE-Á AO PRAZO DA CONVOCAÇÃO PREVISTO NO ART. </w:t>
      </w:r>
      <w:proofErr w:type="gramStart"/>
      <w:r w:rsidRPr="00CB0464">
        <w:rPr>
          <w:rFonts w:ascii="Arial" w:hAnsi="Arial" w:cs="Arial"/>
          <w:sz w:val="16"/>
          <w:szCs w:val="16"/>
          <w:lang w:val="pt-BR" w:eastAsia="pt-BR"/>
        </w:rPr>
        <w:t>64,§</w:t>
      </w:r>
      <w:proofErr w:type="gramEnd"/>
      <w:r w:rsidRPr="00CB0464">
        <w:rPr>
          <w:rFonts w:ascii="Arial" w:hAnsi="Arial" w:cs="Arial"/>
          <w:sz w:val="16"/>
          <w:szCs w:val="16"/>
          <w:lang w:val="pt-BR" w:eastAsia="pt-BR"/>
        </w:rPr>
        <w:t xml:space="preserve"> 3º, DA LEI FEDERAL Nº 8666/93.</w:t>
      </w:r>
    </w:p>
    <w:p w:rsidR="00EC7764" w:rsidRDefault="00EC7764" w:rsidP="00EC7764">
      <w:pPr>
        <w:jc w:val="center"/>
        <w:rPr>
          <w:rFonts w:ascii="Arial" w:hAnsi="Arial" w:cs="Arial"/>
          <w:sz w:val="16"/>
          <w:szCs w:val="16"/>
          <w:lang w:val="pt-BR" w:eastAsia="pt-BR"/>
        </w:rPr>
      </w:pPr>
    </w:p>
    <w:p w:rsidR="00EC7764" w:rsidRDefault="00EC7764" w:rsidP="00EC7764">
      <w:pPr>
        <w:jc w:val="center"/>
        <w:rPr>
          <w:rFonts w:ascii="Arial" w:hAnsi="Arial" w:cs="Arial"/>
          <w:sz w:val="16"/>
          <w:szCs w:val="16"/>
          <w:lang w:val="pt-BR" w:eastAsia="pt-BR"/>
        </w:rPr>
      </w:pPr>
      <w:r w:rsidRPr="00EC7764">
        <w:rPr>
          <w:rFonts w:ascii="Arial" w:hAnsi="Arial" w:cs="Arial"/>
          <w:sz w:val="16"/>
          <w:szCs w:val="16"/>
          <w:lang w:val="pt-BR" w:eastAsia="pt-BR"/>
        </w:rPr>
        <w:t xml:space="preserve">RIO DE JANEIRO, ____ DE _________________ </w:t>
      </w:r>
      <w:proofErr w:type="spellStart"/>
      <w:r w:rsidRPr="00EC7764">
        <w:rPr>
          <w:rFonts w:ascii="Arial" w:hAnsi="Arial" w:cs="Arial"/>
          <w:sz w:val="16"/>
          <w:szCs w:val="16"/>
          <w:lang w:val="pt-BR" w:eastAsia="pt-BR"/>
        </w:rPr>
        <w:t>DE</w:t>
      </w:r>
      <w:proofErr w:type="spellEnd"/>
      <w:r w:rsidR="00553FBB">
        <w:rPr>
          <w:rFonts w:ascii="Arial" w:hAnsi="Arial" w:cs="Arial"/>
          <w:sz w:val="16"/>
          <w:szCs w:val="16"/>
          <w:lang w:val="pt-BR" w:eastAsia="pt-BR"/>
        </w:rPr>
        <w:t xml:space="preserve"> 2018.</w:t>
      </w:r>
    </w:p>
    <w:p w:rsidR="00EC7764" w:rsidRDefault="00EC7764" w:rsidP="00EC7764">
      <w:pPr>
        <w:jc w:val="center"/>
        <w:rPr>
          <w:rFonts w:ascii="Arial" w:hAnsi="Arial" w:cs="Arial"/>
          <w:sz w:val="16"/>
          <w:szCs w:val="16"/>
          <w:lang w:val="pt-BR" w:eastAsia="pt-BR"/>
        </w:rPr>
      </w:pPr>
    </w:p>
    <w:p w:rsidR="00EC7764" w:rsidRDefault="00EC7764" w:rsidP="00EC7764">
      <w:pPr>
        <w:jc w:val="center"/>
        <w:rPr>
          <w:rFonts w:ascii="Arial" w:hAnsi="Arial" w:cs="Arial"/>
          <w:sz w:val="16"/>
          <w:szCs w:val="16"/>
          <w:lang w:val="pt-BR" w:eastAsia="pt-BR"/>
        </w:rPr>
      </w:pPr>
    </w:p>
    <w:p w:rsidR="00EC7764" w:rsidRPr="00EC7764" w:rsidRDefault="00EC7764" w:rsidP="00EC7764">
      <w:pPr>
        <w:jc w:val="center"/>
        <w:rPr>
          <w:rFonts w:ascii="Arial" w:hAnsi="Arial" w:cs="Arial"/>
          <w:sz w:val="16"/>
          <w:szCs w:val="16"/>
          <w:u w:val="single"/>
          <w:lang w:val="pt-BR" w:eastAsia="pt-BR"/>
        </w:rPr>
      </w:pPr>
      <w:r>
        <w:rPr>
          <w:rFonts w:ascii="Arial" w:hAnsi="Arial" w:cs="Arial"/>
          <w:sz w:val="16"/>
          <w:szCs w:val="16"/>
          <w:u w:val="single"/>
          <w:lang w:val="pt-BR" w:eastAsia="pt-BR"/>
        </w:rPr>
        <w:t>__________________________________________________________</w:t>
      </w:r>
    </w:p>
    <w:p w:rsidR="00EC7764" w:rsidRPr="00EC7764" w:rsidRDefault="00EC7764" w:rsidP="00EC7764">
      <w:pPr>
        <w:jc w:val="center"/>
        <w:rPr>
          <w:rFonts w:ascii="Arial" w:hAnsi="Arial" w:cs="Arial"/>
          <w:sz w:val="16"/>
          <w:szCs w:val="16"/>
          <w:lang w:val="pt-BR" w:eastAsia="pt-BR"/>
        </w:rPr>
      </w:pPr>
      <w:r w:rsidRPr="00EC7764">
        <w:rPr>
          <w:rFonts w:ascii="Arial" w:hAnsi="Arial" w:cs="Arial"/>
          <w:sz w:val="16"/>
          <w:szCs w:val="16"/>
          <w:lang w:val="pt-BR" w:eastAsia="pt-BR"/>
        </w:rPr>
        <w:t>(Assinatura do Representante Legal do Licitante)</w:t>
      </w:r>
    </w:p>
    <w:p w:rsidR="00EC7764" w:rsidRPr="00EC7764" w:rsidRDefault="00EC7764" w:rsidP="00EC7764">
      <w:pPr>
        <w:jc w:val="center"/>
        <w:rPr>
          <w:rFonts w:ascii="Arial" w:hAnsi="Arial" w:cs="Arial"/>
          <w:sz w:val="16"/>
          <w:szCs w:val="16"/>
          <w:lang w:val="pt-BR" w:eastAsia="pt-BR"/>
        </w:rPr>
      </w:pPr>
    </w:p>
    <w:p w:rsidR="00CB0464" w:rsidRPr="00CB0464" w:rsidRDefault="00CB0464" w:rsidP="00CB0464">
      <w:pPr>
        <w:rPr>
          <w:szCs w:val="24"/>
          <w:lang w:val="pt-BR"/>
        </w:rPr>
      </w:pPr>
    </w:p>
    <w:p w:rsidR="00CB0464" w:rsidRPr="00EC7764" w:rsidRDefault="00CB0464" w:rsidP="00EC7764">
      <w:pPr>
        <w:jc w:val="center"/>
        <w:rPr>
          <w:rFonts w:ascii="Arial" w:hAnsi="Arial" w:cs="Arial"/>
          <w:sz w:val="16"/>
          <w:szCs w:val="16"/>
          <w:lang w:val="pt-BR" w:eastAsia="pt-BR"/>
        </w:rPr>
      </w:pPr>
      <w:r w:rsidRPr="00EC7764">
        <w:rPr>
          <w:rFonts w:ascii="Arial" w:hAnsi="Arial" w:cs="Arial"/>
          <w:sz w:val="16"/>
          <w:szCs w:val="16"/>
          <w:lang w:val="pt-BR" w:eastAsia="pt-BR"/>
        </w:rPr>
        <w:t>Nº RG: __________________________ Nº CPF: ___________________</w:t>
      </w:r>
    </w:p>
    <w:p w:rsidR="002B1FE9" w:rsidRPr="00CB0464" w:rsidRDefault="002B1FE9" w:rsidP="002B1FE9">
      <w:pPr>
        <w:rPr>
          <w:szCs w:val="24"/>
          <w:lang w:val="pt-BR"/>
        </w:rPr>
      </w:pPr>
    </w:p>
    <w:p w:rsidR="002B1FE9" w:rsidRPr="00CB0464" w:rsidRDefault="002B1FE9" w:rsidP="002B1FE9">
      <w:pPr>
        <w:rPr>
          <w:szCs w:val="24"/>
          <w:lang w:val="pt-BR"/>
        </w:rPr>
      </w:pPr>
    </w:p>
    <w:tbl>
      <w:tblPr>
        <w:tblW w:w="0" w:type="auto"/>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38"/>
        <w:gridCol w:w="548"/>
        <w:gridCol w:w="805"/>
        <w:gridCol w:w="1843"/>
        <w:gridCol w:w="1739"/>
      </w:tblGrid>
      <w:tr w:rsidR="00CB0464" w:rsidRPr="00CB0464" w:rsidTr="002B1FE9">
        <w:trPr>
          <w:trHeight w:val="400"/>
          <w:tblHeader/>
        </w:trPr>
        <w:tc>
          <w:tcPr>
            <w:tcW w:w="5594" w:type="dxa"/>
            <w:shd w:val="clear" w:color="auto" w:fill="auto"/>
            <w:vAlign w:val="center"/>
          </w:tcPr>
          <w:p w:rsidR="002B1FE9" w:rsidRPr="00CB0464" w:rsidRDefault="002B1FE9" w:rsidP="00B6303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autoSpaceDE w:val="0"/>
              <w:autoSpaceDN w:val="0"/>
              <w:adjustRightInd w:val="0"/>
              <w:jc w:val="center"/>
              <w:rPr>
                <w:b/>
                <w:color w:val="000000"/>
                <w:sz w:val="20"/>
                <w:lang w:val="pt-BR"/>
              </w:rPr>
            </w:pPr>
            <w:r w:rsidRPr="00CB0464">
              <w:rPr>
                <w:b/>
                <w:color w:val="000000"/>
                <w:sz w:val="20"/>
                <w:lang w:val="pt-BR"/>
              </w:rPr>
              <w:t>MATERIAL</w:t>
            </w:r>
          </w:p>
        </w:tc>
        <w:tc>
          <w:tcPr>
            <w:tcW w:w="551" w:type="dxa"/>
            <w:shd w:val="clear" w:color="auto" w:fill="auto"/>
            <w:vAlign w:val="center"/>
          </w:tcPr>
          <w:p w:rsidR="002B1FE9" w:rsidRPr="00CB0464" w:rsidRDefault="002B1FE9" w:rsidP="00B6303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autoSpaceDE w:val="0"/>
              <w:autoSpaceDN w:val="0"/>
              <w:adjustRightInd w:val="0"/>
              <w:jc w:val="center"/>
              <w:rPr>
                <w:b/>
                <w:color w:val="000000"/>
                <w:sz w:val="20"/>
                <w:lang w:val="pt-BR"/>
              </w:rPr>
            </w:pPr>
            <w:r w:rsidRPr="00CB0464">
              <w:rPr>
                <w:b/>
                <w:color w:val="000000"/>
                <w:sz w:val="20"/>
                <w:lang w:val="pt-BR"/>
              </w:rPr>
              <w:t>UF</w:t>
            </w:r>
          </w:p>
        </w:tc>
        <w:tc>
          <w:tcPr>
            <w:tcW w:w="806" w:type="dxa"/>
            <w:shd w:val="clear" w:color="auto" w:fill="auto"/>
            <w:vAlign w:val="center"/>
          </w:tcPr>
          <w:p w:rsidR="002B1FE9" w:rsidRPr="00CB0464" w:rsidRDefault="002B1FE9" w:rsidP="00B6303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autoSpaceDE w:val="0"/>
              <w:autoSpaceDN w:val="0"/>
              <w:adjustRightInd w:val="0"/>
              <w:jc w:val="center"/>
              <w:rPr>
                <w:b/>
                <w:color w:val="000000"/>
                <w:sz w:val="20"/>
                <w:lang w:val="pt-BR"/>
              </w:rPr>
            </w:pPr>
            <w:r w:rsidRPr="00CB0464">
              <w:rPr>
                <w:b/>
                <w:color w:val="000000"/>
                <w:sz w:val="20"/>
                <w:lang w:val="pt-BR"/>
              </w:rPr>
              <w:t>QTDE</w:t>
            </w:r>
          </w:p>
        </w:tc>
        <w:tc>
          <w:tcPr>
            <w:tcW w:w="1871" w:type="dxa"/>
            <w:shd w:val="clear" w:color="auto" w:fill="auto"/>
            <w:vAlign w:val="center"/>
          </w:tcPr>
          <w:p w:rsidR="002B1FE9" w:rsidRPr="00CB0464" w:rsidRDefault="002B1FE9" w:rsidP="00B6303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autoSpaceDE w:val="0"/>
              <w:autoSpaceDN w:val="0"/>
              <w:adjustRightInd w:val="0"/>
              <w:jc w:val="center"/>
              <w:rPr>
                <w:b/>
                <w:color w:val="000000"/>
                <w:sz w:val="20"/>
                <w:lang w:val="pt-BR"/>
              </w:rPr>
            </w:pPr>
            <w:r w:rsidRPr="00CB0464">
              <w:rPr>
                <w:b/>
                <w:color w:val="000000"/>
                <w:sz w:val="20"/>
                <w:lang w:val="pt-BR"/>
              </w:rPr>
              <w:t>PREÇO UNITÁRIO</w:t>
            </w:r>
          </w:p>
        </w:tc>
        <w:tc>
          <w:tcPr>
            <w:tcW w:w="1777" w:type="dxa"/>
            <w:shd w:val="clear" w:color="auto" w:fill="auto"/>
            <w:vAlign w:val="center"/>
          </w:tcPr>
          <w:p w:rsidR="002B1FE9" w:rsidRPr="00CB0464" w:rsidRDefault="002B1FE9" w:rsidP="00B6303A">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s>
              <w:autoSpaceDE w:val="0"/>
              <w:autoSpaceDN w:val="0"/>
              <w:adjustRightInd w:val="0"/>
              <w:jc w:val="center"/>
              <w:rPr>
                <w:b/>
                <w:color w:val="000000"/>
                <w:sz w:val="20"/>
                <w:lang w:val="pt-BR"/>
              </w:rPr>
            </w:pPr>
            <w:r w:rsidRPr="00CB0464">
              <w:rPr>
                <w:b/>
                <w:color w:val="000000"/>
                <w:sz w:val="20"/>
                <w:lang w:val="pt-BR"/>
              </w:rPr>
              <w:t>PREÇO TOTAL</w:t>
            </w:r>
          </w:p>
        </w:tc>
      </w:tr>
      <w:tr w:rsidR="002A15FC" w:rsidRPr="002A15FC" w:rsidTr="002B1FE9">
        <w:tc>
          <w:tcPr>
            <w:tcW w:w="5594" w:type="dxa"/>
            <w:shd w:val="clear" w:color="auto" w:fill="auto"/>
          </w:tcPr>
          <w:p w:rsidR="002A15FC" w:rsidRPr="00DA7D5D" w:rsidRDefault="002A15FC" w:rsidP="002A15FC">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s>
              <w:autoSpaceDE w:val="0"/>
              <w:autoSpaceDN w:val="0"/>
              <w:adjustRightInd w:val="0"/>
              <w:jc w:val="both"/>
              <w:rPr>
                <w:b/>
                <w:color w:val="000000"/>
                <w:sz w:val="17"/>
                <w:szCs w:val="24"/>
                <w:lang w:val="pt-BR"/>
              </w:rPr>
            </w:pPr>
            <w:r w:rsidRPr="00DA7D5D">
              <w:rPr>
                <w:b/>
                <w:color w:val="000000"/>
                <w:sz w:val="17"/>
                <w:szCs w:val="24"/>
                <w:lang w:val="pt-BR"/>
              </w:rPr>
              <w:t>DESUMIDIFICADORES DE AR</w:t>
            </w:r>
          </w:p>
          <w:p w:rsidR="002A15FC" w:rsidRPr="002B1FE9" w:rsidRDefault="002A15FC" w:rsidP="002A15FC">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s>
              <w:autoSpaceDE w:val="0"/>
              <w:autoSpaceDN w:val="0"/>
              <w:adjustRightInd w:val="0"/>
              <w:jc w:val="both"/>
              <w:rPr>
                <w:b/>
                <w:color w:val="000000"/>
                <w:sz w:val="17"/>
                <w:szCs w:val="24"/>
                <w:lang w:val="pt-BR"/>
              </w:rPr>
            </w:pPr>
            <w:r w:rsidRPr="002A15FC">
              <w:rPr>
                <w:color w:val="000000"/>
                <w:sz w:val="17"/>
                <w:szCs w:val="17"/>
                <w:lang w:val="pt-BR"/>
              </w:rPr>
              <w:t>CAPACIDADE PARA AMBIENTES DE 200M³ A 1500M³; ALIMENTAÇÃO : 127V; CAPACIDADE DO COMPRESSOR ENTRE 1/2HP E 1/3HP; POTÊNCIA DESUMIFICADOR: DE 280W A 780W; DESUMIDIFICAÇÃO (L/DIA): DE 16 LITROS A 50 LITROS/DIA; GÁS REFRIGERANTE COMPRESSOR R134A (ECOLÓGICO); RESERVATÓRIO DESUMIFICADOR DE 3 LITROS A 6 LITROS;                                                                                                                                                                                                                                                                                                                                                         - GARANTIA: O DESUMIFICADOR DEVERÁ TER GARANTIA DO FABRICANTE, DE NO MÍNIMO, 01 (UM) ANO.                                                                                                                                                                                                                                                                                                                                                                                                                  - PRAZO DE ENTREGA DO MATERIAL: OS MATERIAIS DEVERÃO SER ENTREGUES NO PRAZO DE ATÉ 30 (TRINTA) DIAS, A CONTAR DA DATA DO RECEBIMENTO DA NAD/NOTA DE EMPENHO.</w:t>
            </w:r>
          </w:p>
        </w:tc>
        <w:tc>
          <w:tcPr>
            <w:tcW w:w="551" w:type="dxa"/>
            <w:shd w:val="clear" w:color="auto" w:fill="auto"/>
            <w:vAlign w:val="center"/>
          </w:tcPr>
          <w:p w:rsidR="002A15FC" w:rsidRPr="002A15FC" w:rsidRDefault="002A15FC" w:rsidP="00B6303A">
            <w:pPr>
              <w:jc w:val="center"/>
              <w:rPr>
                <w:color w:val="000000"/>
                <w:sz w:val="17"/>
                <w:szCs w:val="24"/>
                <w:lang w:val="pt-BR"/>
              </w:rPr>
            </w:pPr>
            <w:r>
              <w:rPr>
                <w:color w:val="000000"/>
                <w:sz w:val="17"/>
                <w:szCs w:val="24"/>
                <w:lang w:val="pt-BR"/>
              </w:rPr>
              <w:t>UN</w:t>
            </w:r>
          </w:p>
        </w:tc>
        <w:tc>
          <w:tcPr>
            <w:tcW w:w="806" w:type="dxa"/>
            <w:shd w:val="clear" w:color="auto" w:fill="auto"/>
            <w:vAlign w:val="center"/>
          </w:tcPr>
          <w:p w:rsidR="002A15FC" w:rsidRPr="002A15FC" w:rsidRDefault="002A15FC" w:rsidP="00B6303A">
            <w:pPr>
              <w:jc w:val="center"/>
              <w:rPr>
                <w:color w:val="000000"/>
                <w:sz w:val="17"/>
                <w:szCs w:val="24"/>
                <w:lang w:val="pt-BR"/>
              </w:rPr>
            </w:pPr>
            <w:r>
              <w:rPr>
                <w:color w:val="000000"/>
                <w:sz w:val="17"/>
                <w:szCs w:val="24"/>
                <w:lang w:val="pt-BR"/>
              </w:rPr>
              <w:t>12</w:t>
            </w:r>
          </w:p>
        </w:tc>
        <w:tc>
          <w:tcPr>
            <w:tcW w:w="1871" w:type="dxa"/>
            <w:shd w:val="clear" w:color="auto" w:fill="auto"/>
          </w:tcPr>
          <w:p w:rsidR="002A15FC" w:rsidRPr="002A15FC" w:rsidRDefault="002A15FC" w:rsidP="00B6303A">
            <w:pPr>
              <w:rPr>
                <w:szCs w:val="24"/>
                <w:lang w:val="pt-BR"/>
              </w:rPr>
            </w:pPr>
          </w:p>
        </w:tc>
        <w:tc>
          <w:tcPr>
            <w:tcW w:w="1777" w:type="dxa"/>
            <w:shd w:val="clear" w:color="auto" w:fill="auto"/>
          </w:tcPr>
          <w:p w:rsidR="002A15FC" w:rsidRPr="002A15FC" w:rsidRDefault="002A15FC" w:rsidP="00B6303A">
            <w:pPr>
              <w:rPr>
                <w:szCs w:val="24"/>
                <w:lang w:val="pt-BR"/>
              </w:rPr>
            </w:pPr>
          </w:p>
        </w:tc>
      </w:tr>
    </w:tbl>
    <w:p w:rsidR="002B1FE9" w:rsidRPr="002A15FC" w:rsidRDefault="002B1FE9" w:rsidP="002B1FE9">
      <w:pPr>
        <w:rPr>
          <w:szCs w:val="24"/>
          <w:lang w:val="pt-BR"/>
        </w:rPr>
      </w:pPr>
    </w:p>
    <w:p w:rsidR="002B1FE9" w:rsidRDefault="002B1FE9" w:rsidP="002B1FE9">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s>
        <w:autoSpaceDE w:val="0"/>
        <w:autoSpaceDN w:val="0"/>
        <w:adjustRightInd w:val="0"/>
        <w:ind w:left="426"/>
        <w:rPr>
          <w:color w:val="000000"/>
          <w:sz w:val="17"/>
          <w:szCs w:val="24"/>
          <w:lang w:val="pt-BR"/>
        </w:rPr>
      </w:pPr>
    </w:p>
    <w:p w:rsidR="002B1FE9" w:rsidRPr="002B1FE9" w:rsidRDefault="002B1FE9" w:rsidP="00553FBB">
      <w:pPr>
        <w:widowControl w:val="0"/>
        <w:tabs>
          <w:tab w:val="left" w:pos="-426"/>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s>
        <w:autoSpaceDE w:val="0"/>
        <w:autoSpaceDN w:val="0"/>
        <w:adjustRightInd w:val="0"/>
        <w:ind w:left="-426"/>
        <w:rPr>
          <w:szCs w:val="24"/>
          <w:lang w:val="pt-BR"/>
        </w:rPr>
      </w:pPr>
      <w:r w:rsidRPr="002B1FE9">
        <w:rPr>
          <w:color w:val="000000"/>
          <w:sz w:val="17"/>
          <w:szCs w:val="24"/>
          <w:lang w:val="pt-BR"/>
        </w:rPr>
        <w:t>OBSERVAÇÃO: CARIMBOS DO CNPJ E INSCRIÇÃO ESTADUAL OU MUNICIPAL DO ESTABELECIMENTO LICITANTE NO VERSO.</w:t>
      </w:r>
    </w:p>
    <w:p w:rsidR="002B1FE9" w:rsidRPr="002B1FE9" w:rsidRDefault="002B1FE9" w:rsidP="002B1FE9">
      <w:pPr>
        <w:ind w:left="426"/>
        <w:rPr>
          <w:szCs w:val="24"/>
          <w:lang w:val="pt-BR"/>
        </w:rPr>
      </w:pPr>
    </w:p>
    <w:p w:rsidR="002B1FE9" w:rsidRPr="002B1FE9" w:rsidRDefault="002B1FE9" w:rsidP="002B1FE9">
      <w:pPr>
        <w:rPr>
          <w:szCs w:val="24"/>
          <w:lang w:val="pt-BR"/>
        </w:rPr>
      </w:pPr>
    </w:p>
    <w:p w:rsidR="002B1FE9" w:rsidRDefault="002B1FE9" w:rsidP="006200E3">
      <w:pPr>
        <w:outlineLvl w:val="0"/>
        <w:rPr>
          <w:rFonts w:ascii="Arial" w:hAnsi="Arial" w:cs="Arial"/>
          <w:b/>
          <w:sz w:val="20"/>
          <w:lang w:val="pt-BR" w:eastAsia="pt-BR"/>
        </w:rPr>
      </w:pPr>
    </w:p>
    <w:p w:rsidR="002B1FE9" w:rsidRDefault="002B1FE9" w:rsidP="006200E3">
      <w:pPr>
        <w:outlineLvl w:val="0"/>
        <w:rPr>
          <w:rFonts w:ascii="Arial" w:hAnsi="Arial" w:cs="Arial"/>
          <w:b/>
          <w:sz w:val="20"/>
          <w:lang w:val="pt-BR" w:eastAsia="pt-BR"/>
        </w:rPr>
      </w:pPr>
    </w:p>
    <w:p w:rsidR="002B1FE9" w:rsidRDefault="002B1FE9" w:rsidP="006200E3">
      <w:pPr>
        <w:outlineLvl w:val="0"/>
        <w:rPr>
          <w:rFonts w:ascii="Arial" w:hAnsi="Arial" w:cs="Arial"/>
          <w:b/>
          <w:sz w:val="20"/>
          <w:lang w:val="pt-BR" w:eastAsia="pt-BR"/>
        </w:rPr>
      </w:pPr>
    </w:p>
    <w:p w:rsidR="002B1FE9" w:rsidRDefault="002B1FE9" w:rsidP="006200E3">
      <w:pPr>
        <w:outlineLvl w:val="0"/>
        <w:rPr>
          <w:rFonts w:ascii="Arial" w:hAnsi="Arial" w:cs="Arial"/>
          <w:b/>
          <w:sz w:val="20"/>
          <w:lang w:val="pt-BR" w:eastAsia="pt-BR"/>
        </w:rPr>
      </w:pPr>
    </w:p>
    <w:p w:rsidR="00241D22" w:rsidRDefault="00241D22" w:rsidP="00241D22">
      <w:pPr>
        <w:ind w:firstLine="426"/>
        <w:outlineLvl w:val="0"/>
        <w:rPr>
          <w:rFonts w:ascii="Arial" w:hAnsi="Arial" w:cs="Arial"/>
          <w:b/>
          <w:sz w:val="20"/>
          <w:lang w:val="pt-BR" w:eastAsia="pt-BR"/>
        </w:rPr>
      </w:pPr>
    </w:p>
    <w:p w:rsidR="00241D22" w:rsidRDefault="00241D22" w:rsidP="00241D22">
      <w:pPr>
        <w:ind w:firstLine="426"/>
        <w:outlineLvl w:val="0"/>
        <w:rPr>
          <w:rFonts w:ascii="Arial" w:hAnsi="Arial" w:cs="Arial"/>
          <w:b/>
          <w:sz w:val="20"/>
          <w:lang w:val="pt-BR" w:eastAsia="pt-BR"/>
        </w:rPr>
      </w:pPr>
    </w:p>
    <w:p w:rsidR="00241D22" w:rsidRDefault="00241D22" w:rsidP="00241D22">
      <w:pPr>
        <w:ind w:firstLine="426"/>
        <w:outlineLvl w:val="0"/>
        <w:rPr>
          <w:rFonts w:ascii="Arial" w:hAnsi="Arial" w:cs="Arial"/>
          <w:b/>
          <w:sz w:val="20"/>
          <w:lang w:val="pt-BR" w:eastAsia="pt-BR"/>
        </w:rPr>
      </w:pPr>
    </w:p>
    <w:p w:rsidR="00241D22" w:rsidRDefault="00241D22" w:rsidP="00241D22">
      <w:pPr>
        <w:ind w:firstLine="426"/>
        <w:outlineLvl w:val="0"/>
        <w:rPr>
          <w:rFonts w:ascii="Arial" w:hAnsi="Arial" w:cs="Arial"/>
          <w:b/>
          <w:sz w:val="20"/>
          <w:lang w:val="pt-BR" w:eastAsia="pt-BR"/>
        </w:rPr>
      </w:pPr>
    </w:p>
    <w:p w:rsidR="004E3391" w:rsidRPr="00BA2D8B" w:rsidRDefault="004E3391" w:rsidP="004E3391">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sz w:val="22"/>
          <w:szCs w:val="22"/>
          <w:lang w:val="pt-BR"/>
        </w:rPr>
      </w:pPr>
    </w:p>
    <w:p w:rsidR="004E3391" w:rsidRPr="00BA2D8B" w:rsidRDefault="004E3391" w:rsidP="004E3391">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after="120"/>
        <w:jc w:val="center"/>
        <w:outlineLvl w:val="0"/>
        <w:rPr>
          <w:rFonts w:cs="Arial"/>
          <w:sz w:val="22"/>
          <w:szCs w:val="22"/>
          <w:lang w:val="pt-BR"/>
        </w:rPr>
        <w:sectPr w:rsidR="004E3391" w:rsidRPr="00BA2D8B" w:rsidSect="002B1FE9">
          <w:headerReference w:type="default" r:id="rId24"/>
          <w:pgSz w:w="11907" w:h="16840" w:code="9"/>
          <w:pgMar w:top="610" w:right="708" w:bottom="1134" w:left="1134" w:header="720" w:footer="0" w:gutter="0"/>
          <w:cols w:space="720"/>
        </w:sectPr>
      </w:pPr>
    </w:p>
    <w:p w:rsidR="002B1FE9" w:rsidRDefault="002B1FE9" w:rsidP="004E3391">
      <w:pPr>
        <w:tabs>
          <w:tab w:val="left" w:pos="9072"/>
        </w:tabs>
        <w:spacing w:before="120" w:after="160" w:line="259" w:lineRule="auto"/>
        <w:jc w:val="both"/>
        <w:rPr>
          <w:rFonts w:ascii="Fonte Ecológica Spranq" w:eastAsia="Calibri" w:hAnsi="Fonte Ecológica Spranq" w:cs="Arial"/>
          <w:sz w:val="22"/>
          <w:szCs w:val="22"/>
          <w:lang w:val="pt-BR"/>
        </w:rPr>
      </w:pPr>
    </w:p>
    <w:p w:rsidR="004E3391" w:rsidRPr="00350E40" w:rsidRDefault="004E3391" w:rsidP="004E3391">
      <w:pPr>
        <w:tabs>
          <w:tab w:val="left" w:pos="9072"/>
        </w:tabs>
        <w:spacing w:before="120" w:after="160" w:line="259" w:lineRule="auto"/>
        <w:jc w:val="both"/>
        <w:rPr>
          <w:rFonts w:ascii="Fonte Ecológica Spranq" w:eastAsia="Calibri" w:hAnsi="Fonte Ecológica Spranq" w:cs="Arial"/>
          <w:sz w:val="22"/>
          <w:szCs w:val="22"/>
          <w:lang w:val="pt-BR"/>
        </w:rPr>
      </w:pPr>
      <w:r w:rsidRPr="00350E40">
        <w:rPr>
          <w:rFonts w:ascii="Fonte Ecológica Spranq" w:eastAsia="Calibri" w:hAnsi="Fonte Ecológica Spranq" w:cs="Arial"/>
          <w:sz w:val="22"/>
          <w:szCs w:val="22"/>
          <w:lang w:val="pt-BR"/>
        </w:rPr>
        <w:t xml:space="preserve">................................................................................................... (Razão Social), inscrita no CNPJ sob o n° (MATRIZ) .................................................................., por intermédio de seu representante legal </w:t>
      </w:r>
      <w:proofErr w:type="gramStart"/>
      <w:r w:rsidRPr="00350E40">
        <w:rPr>
          <w:rFonts w:ascii="Fonte Ecológica Spranq" w:eastAsia="Calibri" w:hAnsi="Fonte Ecológica Spranq" w:cs="Arial"/>
          <w:sz w:val="22"/>
          <w:szCs w:val="22"/>
          <w:lang w:val="pt-BR"/>
        </w:rPr>
        <w:t>o(</w:t>
      </w:r>
      <w:proofErr w:type="gramEnd"/>
      <w:r w:rsidRPr="00350E40">
        <w:rPr>
          <w:rFonts w:ascii="Fonte Ecológica Spranq" w:eastAsia="Calibri" w:hAnsi="Fonte Ecológica Spranq" w:cs="Arial"/>
          <w:sz w:val="22"/>
          <w:szCs w:val="22"/>
          <w:lang w:val="pt-BR"/>
        </w:rPr>
        <w:t xml:space="preserve">a) </w:t>
      </w:r>
      <w:proofErr w:type="spellStart"/>
      <w:r w:rsidRPr="00350E40">
        <w:rPr>
          <w:rFonts w:ascii="Fonte Ecológica Spranq" w:eastAsia="Calibri" w:hAnsi="Fonte Ecológica Spranq" w:cs="Arial"/>
          <w:sz w:val="22"/>
          <w:szCs w:val="22"/>
          <w:lang w:val="pt-BR"/>
        </w:rPr>
        <w:t>Sr</w:t>
      </w:r>
      <w:proofErr w:type="spellEnd"/>
      <w:r w:rsidRPr="00350E40">
        <w:rPr>
          <w:rFonts w:ascii="Fonte Ecológica Spranq" w:eastAsia="Calibri" w:hAnsi="Fonte Ecológica Spranq" w:cs="Arial"/>
          <w:sz w:val="22"/>
          <w:szCs w:val="22"/>
          <w:lang w:val="pt-BR"/>
        </w:rPr>
        <w:t xml:space="preserve">(a) .................................................................................................... </w:t>
      </w:r>
      <w:proofErr w:type="gramStart"/>
      <w:r w:rsidRPr="00350E40">
        <w:rPr>
          <w:rFonts w:ascii="Fonte Ecológica Spranq" w:eastAsia="Calibri" w:hAnsi="Fonte Ecológica Spranq" w:cs="Arial"/>
          <w:sz w:val="22"/>
          <w:szCs w:val="22"/>
          <w:lang w:val="pt-BR"/>
        </w:rPr>
        <w:t>portador(</w:t>
      </w:r>
      <w:proofErr w:type="gramEnd"/>
      <w:r w:rsidRPr="00350E40">
        <w:rPr>
          <w:rFonts w:ascii="Fonte Ecológica Spranq" w:eastAsia="Calibri" w:hAnsi="Fonte Ecológica Spranq" w:cs="Arial"/>
          <w:sz w:val="22"/>
          <w:szCs w:val="22"/>
          <w:lang w:val="pt-BR"/>
        </w:rPr>
        <w:t xml:space="preserve">a) da Carteira de Identidade - RG nº......................................... </w:t>
      </w:r>
      <w:proofErr w:type="gramStart"/>
      <w:r w:rsidRPr="00350E40">
        <w:rPr>
          <w:rFonts w:ascii="Fonte Ecológica Spranq" w:eastAsia="Calibri" w:hAnsi="Fonte Ecológica Spranq" w:cs="Arial"/>
          <w:sz w:val="22"/>
          <w:szCs w:val="22"/>
          <w:lang w:val="pt-BR"/>
        </w:rPr>
        <w:t>e</w:t>
      </w:r>
      <w:proofErr w:type="gramEnd"/>
      <w:r w:rsidRPr="00350E40">
        <w:rPr>
          <w:rFonts w:ascii="Fonte Ecológica Spranq" w:eastAsia="Calibri" w:hAnsi="Fonte Ecológica Spranq" w:cs="Arial"/>
          <w:sz w:val="22"/>
          <w:szCs w:val="22"/>
          <w:lang w:val="pt-BR"/>
        </w:rPr>
        <w:t xml:space="preserve"> do CPF nº......................................... </w:t>
      </w:r>
      <w:proofErr w:type="gramStart"/>
      <w:r w:rsidRPr="00350E40">
        <w:rPr>
          <w:rFonts w:ascii="Fonte Ecológica Spranq" w:eastAsia="Calibri" w:hAnsi="Fonte Ecológica Spranq" w:cs="Arial"/>
          <w:sz w:val="22"/>
          <w:szCs w:val="22"/>
          <w:lang w:val="pt-BR"/>
        </w:rPr>
        <w:t>para</w:t>
      </w:r>
      <w:proofErr w:type="gramEnd"/>
      <w:r w:rsidRPr="00350E40">
        <w:rPr>
          <w:rFonts w:ascii="Fonte Ecológica Spranq" w:eastAsia="Calibri" w:hAnsi="Fonte Ecológica Spranq" w:cs="Arial"/>
          <w:sz w:val="22"/>
          <w:szCs w:val="22"/>
          <w:lang w:val="pt-BR"/>
        </w:rPr>
        <w:t xml:space="preserve"> fins do disposto nos itens ........... do Edital nº 04/2017: - DECLARA, sob as penas da lei, em especial o art. 299, do Código Penal Brasileiro, que: (a) a proposta apresentada para participar da licitação foi elaborada de maneira independente pelo licitante acima identificado, e o conteúdo da proposta não foi, no todo ou em parte, direta ou indiretamente, informado, discutido ou recebido de qualquer outro participante, potencial ou de fato, da licitação acima indicada, por qualquer meio ou por qualquer pessoa; (b) a intenção de apresentar a proposta elaborada para participar da licitação acima indicada não foi informada, discutida ou recebida de qualquer outro participante potencial ou de fato da licitação acima indicada, por qualquer meio ou por qualquer pessoa; (c) não tentou, por qualquer meio ou por qualquer pessoa, influir na decisão de qualquer outro participante potencial ou de fato da licitação acima indicada quanto a participar ou não da referida licitação; (d) o conteúdo da proposta apresentada para participar da licitação acima indicada não será, no todo ou em parte, direta ou indiretamente, comunicado ou discutido com qualquer outro participante potencial ou de fato da licitação acima indicada antes da adjudicação do objeto da referida licitação; (e) o conteúdo da proposta apresentada para participar da licitação acima indicada não foi, no todo ou em parte, direta ou indiretamente, informado, discutido ou recebido de qualquer integrante do Tribunal de Justiça do Estado do Rio de Janeiro antes da abertura oficial das propostas; e (f) está plenamente ciente do teor e da extensão desta declaração, ostentando plenos poderes e informações para firmá-la. - DECLARA que é idônea para licitar e contratar com a Administração Pública Federal, Estadual, Municipal e Distrital, assim como assume o compromisso de declarar a superveniência de qualquer fato impeditivo à sua habilitação. - DECLARA, para fins do disposto no art. 27, V, da Lei federal n° 8.666/93, cumprindo o disposto no art. 7º, XXXIII, da Constituição Federal, que não emprega menor de dezoito anos em trabalho noturno, perigoso ou insalubre, assim como não emprega menor de dezesseis anos, assumindo o compromisso de declarar a superveniência de qualquer fato impeditivo de sua habilitação. Ressalva: emprega menor, a partir de quatorze anos, na condição de aprendiz (..) - DECLARA se comprometer com a responsabilidade e sustentabilidade ambiental, social e econômica, bem como com a adesão às normas que vierem a ser estabelecidas, de acordo com a legislação vigente e os critérios estabelecidos pela Instrução Normativa nº 01/10, de 19 de janeiro de 2010, da Secretaria de Logística e Tecnologia da Informação do Ministério do Planejamento, Orçamento e Gestão. - DECLARA que não fazem parte de seu quadro societário cônjuge, companheiro ou parente em linha reta, colateral, ou por afinidade até o terceiro grau, inclusive, dos magistrados ocupantes de cargos de direção ou no exercício de funções administrativas, assim como de servidores ocupantes de cargos de direção, chefia e assessoramento vinculados direta ou indiretamente às unidades situadas na linha hierárquica da área encarregada pela licitação, na forma do art. 2º, inciso VI da Resolução do CNJ nº 7 de 2005, alterada pela Resolução do CNJ nº 229 de 2016. Ressalte-se que a vedação aqui descrita se estende às contratações cujo procedimento licitatório tenha sido deflagrado quando magistrados e servidores geradores de incompatibilidade estavam no exercício dos respectivos cargos e funções, assim como às licitações iniciadas até 6 (seis) meses após a desincompatibilização. - DECLARA se comprometer em fornecer os dados bancários relativos ao Banco Bradesco S/A, até o prazo limite estabelecido neste edital, em razão de o referido banco ser a instituição financeira oficial ora adotada pelo Poder Judiciário do Estado do Rio de Janeiro, nos termos do Decreto Estadual nº 43.181/2011.</w:t>
      </w:r>
    </w:p>
    <w:p w:rsidR="004E3391" w:rsidRPr="00350E40" w:rsidRDefault="004E3391" w:rsidP="004E3391">
      <w:pPr>
        <w:spacing w:after="160" w:line="259" w:lineRule="auto"/>
        <w:jc w:val="center"/>
        <w:rPr>
          <w:rFonts w:ascii="Fonte Ecológica Spranq" w:eastAsia="Calibri" w:hAnsi="Fonte Ecológica Spranq" w:cs="Arial"/>
          <w:sz w:val="22"/>
          <w:szCs w:val="22"/>
          <w:lang w:val="pt-BR"/>
        </w:rPr>
      </w:pPr>
      <w:r w:rsidRPr="00350E40">
        <w:rPr>
          <w:rFonts w:ascii="Fonte Ecológica Spranq" w:eastAsia="Calibri" w:hAnsi="Fonte Ecológica Spranq" w:cs="Arial"/>
          <w:sz w:val="22"/>
          <w:szCs w:val="22"/>
          <w:lang w:val="pt-BR"/>
        </w:rPr>
        <w:softHyphen/>
      </w:r>
      <w:r w:rsidRPr="00350E40">
        <w:rPr>
          <w:rFonts w:ascii="Fonte Ecológica Spranq" w:eastAsia="Calibri" w:hAnsi="Fonte Ecológica Spranq" w:cs="Arial"/>
          <w:sz w:val="22"/>
          <w:szCs w:val="22"/>
          <w:lang w:val="pt-BR"/>
        </w:rPr>
        <w:softHyphen/>
        <w:t>_________________</w:t>
      </w:r>
      <w:proofErr w:type="gramStart"/>
      <w:r w:rsidRPr="00350E40">
        <w:rPr>
          <w:rFonts w:ascii="Fonte Ecológica Spranq" w:eastAsia="Calibri" w:hAnsi="Fonte Ecológica Spranq" w:cs="Arial"/>
          <w:sz w:val="22"/>
          <w:szCs w:val="22"/>
          <w:lang w:val="pt-BR"/>
        </w:rPr>
        <w:t>_(</w:t>
      </w:r>
      <w:proofErr w:type="gramEnd"/>
      <w:r w:rsidRPr="00350E40">
        <w:rPr>
          <w:rFonts w:ascii="Fonte Ecológica Spranq" w:eastAsia="Calibri" w:hAnsi="Fonte Ecológica Spranq" w:cs="Arial"/>
          <w:sz w:val="22"/>
          <w:szCs w:val="22"/>
          <w:lang w:val="pt-BR"/>
        </w:rPr>
        <w:t xml:space="preserve">local), ___ de _______________ </w:t>
      </w:r>
      <w:proofErr w:type="spellStart"/>
      <w:r w:rsidRPr="00350E40">
        <w:rPr>
          <w:rFonts w:ascii="Fonte Ecológica Spranq" w:eastAsia="Calibri" w:hAnsi="Fonte Ecológica Spranq" w:cs="Arial"/>
          <w:sz w:val="22"/>
          <w:szCs w:val="22"/>
          <w:lang w:val="pt-BR"/>
        </w:rPr>
        <w:t>de</w:t>
      </w:r>
      <w:proofErr w:type="spellEnd"/>
      <w:r w:rsidRPr="00350E40">
        <w:rPr>
          <w:rFonts w:ascii="Fonte Ecológica Spranq" w:eastAsia="Calibri" w:hAnsi="Fonte Ecológica Spranq" w:cs="Arial"/>
          <w:sz w:val="22"/>
          <w:szCs w:val="22"/>
          <w:lang w:val="pt-BR"/>
        </w:rPr>
        <w:t xml:space="preserve"> </w:t>
      </w:r>
      <w:r w:rsidR="00350E40" w:rsidRPr="00350E40">
        <w:rPr>
          <w:rFonts w:ascii="Fonte Ecológica Spranq" w:eastAsia="Calibri" w:hAnsi="Fonte Ecológica Spranq" w:cs="Arial"/>
          <w:sz w:val="22"/>
          <w:szCs w:val="22"/>
          <w:lang w:val="pt-BR"/>
        </w:rPr>
        <w:t>2018</w:t>
      </w:r>
      <w:r w:rsidRPr="00350E40">
        <w:rPr>
          <w:rFonts w:ascii="Fonte Ecológica Spranq" w:eastAsia="Calibri" w:hAnsi="Fonte Ecológica Spranq" w:cs="Arial"/>
          <w:sz w:val="22"/>
          <w:szCs w:val="22"/>
          <w:lang w:val="pt-BR"/>
        </w:rPr>
        <w:t>.</w:t>
      </w:r>
    </w:p>
    <w:p w:rsidR="004E3391" w:rsidRPr="00350E40" w:rsidRDefault="004E3391" w:rsidP="004E3391">
      <w:pPr>
        <w:jc w:val="center"/>
        <w:rPr>
          <w:rFonts w:ascii="Fonte Ecológica Spranq" w:eastAsia="Calibri" w:hAnsi="Fonte Ecológica Spranq" w:cs="Arial"/>
          <w:sz w:val="22"/>
          <w:szCs w:val="22"/>
          <w:lang w:val="pt-BR"/>
        </w:rPr>
      </w:pPr>
      <w:r w:rsidRPr="00350E40">
        <w:rPr>
          <w:rFonts w:ascii="Fonte Ecológica Spranq" w:eastAsia="Calibri" w:hAnsi="Fonte Ecológica Spranq" w:cs="Arial"/>
          <w:sz w:val="22"/>
          <w:szCs w:val="22"/>
          <w:lang w:val="pt-BR"/>
        </w:rPr>
        <w:t>_____________________________________________________</w:t>
      </w:r>
    </w:p>
    <w:p w:rsidR="004E3391" w:rsidRPr="00350E40" w:rsidRDefault="004E3391" w:rsidP="004E3391">
      <w:pPr>
        <w:jc w:val="center"/>
        <w:rPr>
          <w:rFonts w:ascii="Fonte Ecológica Spranq" w:eastAsia="Calibri" w:hAnsi="Fonte Ecológica Spranq" w:cs="Arial"/>
          <w:sz w:val="22"/>
          <w:szCs w:val="22"/>
          <w:lang w:val="pt-BR"/>
        </w:rPr>
      </w:pPr>
      <w:r w:rsidRPr="00350E40">
        <w:rPr>
          <w:rFonts w:ascii="Fonte Ecológica Spranq" w:eastAsia="Calibri" w:hAnsi="Fonte Ecológica Spranq" w:cs="Arial"/>
          <w:sz w:val="22"/>
          <w:szCs w:val="22"/>
          <w:lang w:val="pt-BR"/>
        </w:rPr>
        <w:t>(</w:t>
      </w:r>
      <w:proofErr w:type="gramStart"/>
      <w:r w:rsidRPr="00350E40">
        <w:rPr>
          <w:rFonts w:ascii="Fonte Ecológica Spranq" w:eastAsia="Calibri" w:hAnsi="Fonte Ecológica Spranq" w:cs="Arial"/>
          <w:sz w:val="22"/>
          <w:szCs w:val="22"/>
          <w:lang w:val="pt-BR"/>
        </w:rPr>
        <w:t>assinatura</w:t>
      </w:r>
      <w:proofErr w:type="gramEnd"/>
      <w:r w:rsidRPr="00350E40">
        <w:rPr>
          <w:rFonts w:ascii="Fonte Ecológica Spranq" w:eastAsia="Calibri" w:hAnsi="Fonte Ecológica Spranq" w:cs="Arial"/>
          <w:sz w:val="22"/>
          <w:szCs w:val="22"/>
          <w:lang w:val="pt-BR"/>
        </w:rPr>
        <w:t xml:space="preserve"> do representante legal da empresa)</w:t>
      </w:r>
    </w:p>
    <w:p w:rsidR="004E3391" w:rsidRDefault="004E3391" w:rsidP="004E3391">
      <w:pPr>
        <w:jc w:val="center"/>
        <w:rPr>
          <w:rFonts w:ascii="Fonte Ecológica Spranq" w:eastAsia="Calibri" w:hAnsi="Fonte Ecológica Spranq" w:cs="Arial"/>
          <w:sz w:val="22"/>
          <w:szCs w:val="22"/>
          <w:lang w:val="pt-BR"/>
        </w:rPr>
      </w:pPr>
      <w:r w:rsidRPr="00350E40">
        <w:rPr>
          <w:rFonts w:ascii="Fonte Ecológica Spranq" w:eastAsia="Calibri" w:hAnsi="Fonte Ecológica Spranq" w:cs="Arial"/>
          <w:sz w:val="22"/>
          <w:szCs w:val="22"/>
          <w:lang w:val="pt-BR"/>
        </w:rPr>
        <w:t>(</w:t>
      </w:r>
      <w:proofErr w:type="gramStart"/>
      <w:r w:rsidRPr="00350E40">
        <w:rPr>
          <w:rFonts w:ascii="Fonte Ecológica Spranq" w:eastAsia="Calibri" w:hAnsi="Fonte Ecológica Spranq" w:cs="Arial"/>
          <w:sz w:val="22"/>
          <w:szCs w:val="22"/>
          <w:lang w:val="pt-BR"/>
        </w:rPr>
        <w:t>nome</w:t>
      </w:r>
      <w:proofErr w:type="gramEnd"/>
      <w:r w:rsidRPr="00350E40">
        <w:rPr>
          <w:rFonts w:ascii="Fonte Ecológica Spranq" w:eastAsia="Calibri" w:hAnsi="Fonte Ecológica Spranq" w:cs="Arial"/>
          <w:sz w:val="22"/>
          <w:szCs w:val="22"/>
          <w:lang w:val="pt-BR"/>
        </w:rPr>
        <w:t xml:space="preserve"> legível, RG e CPF do signatário)</w:t>
      </w:r>
    </w:p>
    <w:sectPr w:rsidR="004E3391" w:rsidSect="007942CF">
      <w:headerReference w:type="default" r:id="rId25"/>
      <w:pgSz w:w="11907" w:h="16840" w:code="9"/>
      <w:pgMar w:top="610" w:right="1134" w:bottom="993" w:left="1418" w:header="284" w:footer="125"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76133" w:rsidRDefault="00776133">
      <w:r>
        <w:separator/>
      </w:r>
    </w:p>
  </w:endnote>
  <w:endnote w:type="continuationSeparator" w:id="0">
    <w:p w:rsidR="00776133" w:rsidRDefault="007761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Fonte Ecológica Spranq">
    <w:panose1 w:val="020B0603030804020204"/>
    <w:charset w:val="00"/>
    <w:family w:val="swiss"/>
    <w:pitch w:val="variable"/>
    <w:sig w:usb0="800000AF" w:usb1="1000204A"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Ecofont_Spranq_eco_Sans">
    <w:altName w:val="Calibri"/>
    <w:charset w:val="00"/>
    <w:family w:val="swiss"/>
    <w:pitch w:val="variable"/>
    <w:sig w:usb0="800000AF" w:usb1="1000204A"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4DFE" w:rsidRPr="003F7445" w:rsidRDefault="00B44DFE" w:rsidP="00CF0176">
    <w:pPr>
      <w:pStyle w:val="Rodap"/>
      <w:ind w:right="-141"/>
      <w:rPr>
        <w:rFonts w:ascii="Fonte Ecológica Spranq" w:hAnsi="Fonte Ecológica Spranq"/>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76133" w:rsidRPr="003F7445" w:rsidRDefault="00776133" w:rsidP="00623877">
    <w:pPr>
      <w:ind w:left="-284" w:right="567" w:hanging="142"/>
      <w:rPr>
        <w:rFonts w:ascii="Fonte Ecológica Spranq" w:hAnsi="Fonte Ecológica Spranq"/>
      </w:rPr>
    </w:pPr>
  </w:p>
  <w:tbl>
    <w:tblPr>
      <w:tblW w:w="9787" w:type="dxa"/>
      <w:jc w:val="center"/>
      <w:tblLook w:val="01E0" w:firstRow="1" w:lastRow="1" w:firstColumn="1" w:lastColumn="1" w:noHBand="0" w:noVBand="0"/>
    </w:tblPr>
    <w:tblGrid>
      <w:gridCol w:w="2801"/>
      <w:gridCol w:w="2268"/>
      <w:gridCol w:w="1842"/>
      <w:gridCol w:w="2876"/>
    </w:tblGrid>
    <w:tr w:rsidR="00776133" w:rsidRPr="00ED2B11" w:rsidTr="00623877">
      <w:trPr>
        <w:trHeight w:val="269"/>
        <w:jc w:val="center"/>
      </w:trPr>
      <w:tc>
        <w:tcPr>
          <w:tcW w:w="2801" w:type="dxa"/>
          <w:shd w:val="clear" w:color="auto" w:fill="auto"/>
        </w:tcPr>
        <w:p w:rsidR="00776133" w:rsidRPr="00ED2B11" w:rsidRDefault="00776133" w:rsidP="002351F7">
          <w:pPr>
            <w:pStyle w:val="Rodap"/>
            <w:ind w:left="-58" w:firstLine="247"/>
            <w:rPr>
              <w:rFonts w:ascii="Arial" w:hAnsi="Arial" w:cs="Arial"/>
              <w:sz w:val="16"/>
              <w:szCs w:val="16"/>
            </w:rPr>
          </w:pPr>
          <w:r w:rsidRPr="00ED2B11">
            <w:rPr>
              <w:rFonts w:ascii="Arial" w:hAnsi="Arial" w:cs="Arial"/>
              <w:sz w:val="16"/>
              <w:szCs w:val="16"/>
            </w:rPr>
            <w:t xml:space="preserve">FRM-EMERJ-017-34 </w:t>
          </w:r>
        </w:p>
      </w:tc>
      <w:tc>
        <w:tcPr>
          <w:tcW w:w="2268" w:type="dxa"/>
          <w:shd w:val="clear" w:color="auto" w:fill="auto"/>
        </w:tcPr>
        <w:p w:rsidR="00776133" w:rsidRPr="00ED2B11" w:rsidRDefault="00776133" w:rsidP="00DA6774">
          <w:pPr>
            <w:pStyle w:val="Rodap"/>
            <w:rPr>
              <w:rFonts w:ascii="Arial" w:hAnsi="Arial" w:cs="Arial"/>
              <w:sz w:val="16"/>
              <w:szCs w:val="16"/>
            </w:rPr>
          </w:pPr>
          <w:r w:rsidRPr="00ED2B11">
            <w:rPr>
              <w:rFonts w:ascii="Arial" w:hAnsi="Arial" w:cs="Arial"/>
              <w:sz w:val="16"/>
              <w:szCs w:val="16"/>
            </w:rPr>
            <w:t xml:space="preserve">Revisão: 00  </w:t>
          </w:r>
        </w:p>
      </w:tc>
      <w:tc>
        <w:tcPr>
          <w:tcW w:w="1842" w:type="dxa"/>
          <w:shd w:val="clear" w:color="auto" w:fill="auto"/>
        </w:tcPr>
        <w:p w:rsidR="00776133" w:rsidRPr="00ED2B11" w:rsidRDefault="00776133" w:rsidP="0036083C">
          <w:pPr>
            <w:pStyle w:val="Rodap"/>
            <w:rPr>
              <w:rFonts w:ascii="Arial" w:hAnsi="Arial" w:cs="Arial"/>
              <w:sz w:val="16"/>
              <w:szCs w:val="16"/>
            </w:rPr>
          </w:pPr>
          <w:r w:rsidRPr="00ED2B11">
            <w:rPr>
              <w:rFonts w:ascii="Arial" w:hAnsi="Arial" w:cs="Arial"/>
              <w:sz w:val="16"/>
              <w:szCs w:val="16"/>
            </w:rPr>
            <w:t xml:space="preserve">Data: </w:t>
          </w:r>
          <w:r>
            <w:rPr>
              <w:rFonts w:ascii="Arial" w:hAnsi="Arial" w:cs="Arial"/>
              <w:sz w:val="16"/>
              <w:szCs w:val="16"/>
            </w:rPr>
            <w:t>12/04</w:t>
          </w:r>
          <w:r w:rsidRPr="00ED2B11">
            <w:rPr>
              <w:rFonts w:ascii="Arial" w:hAnsi="Arial" w:cs="Arial"/>
              <w:sz w:val="16"/>
              <w:szCs w:val="16"/>
            </w:rPr>
            <w:t>/2018</w:t>
          </w:r>
        </w:p>
      </w:tc>
      <w:tc>
        <w:tcPr>
          <w:tcW w:w="2876" w:type="dxa"/>
          <w:shd w:val="clear" w:color="auto" w:fill="auto"/>
        </w:tcPr>
        <w:p w:rsidR="00776133" w:rsidRPr="00ED2B11" w:rsidRDefault="00776133" w:rsidP="00623877">
          <w:pPr>
            <w:pStyle w:val="Rodap"/>
            <w:tabs>
              <w:tab w:val="center" w:pos="1302"/>
              <w:tab w:val="right" w:pos="2749"/>
            </w:tabs>
            <w:ind w:left="-144" w:right="-225"/>
            <w:rPr>
              <w:rFonts w:ascii="Arial" w:hAnsi="Arial" w:cs="Arial"/>
              <w:sz w:val="16"/>
              <w:szCs w:val="16"/>
            </w:rPr>
          </w:pPr>
          <w:r w:rsidRPr="00ED2B11">
            <w:rPr>
              <w:rFonts w:ascii="Arial" w:hAnsi="Arial" w:cs="Arial"/>
              <w:sz w:val="16"/>
              <w:szCs w:val="16"/>
            </w:rPr>
            <w:tab/>
            <w:t xml:space="preserve">                                             Pag.: </w:t>
          </w:r>
          <w:r w:rsidRPr="00ED2B11">
            <w:rPr>
              <w:rStyle w:val="Nmerodepgina"/>
              <w:rFonts w:ascii="Arial" w:hAnsi="Arial" w:cs="Arial"/>
              <w:sz w:val="16"/>
              <w:szCs w:val="16"/>
            </w:rPr>
            <w:fldChar w:fldCharType="begin"/>
          </w:r>
          <w:r w:rsidRPr="00ED2B11">
            <w:rPr>
              <w:rStyle w:val="Nmerodepgina"/>
              <w:rFonts w:ascii="Arial" w:hAnsi="Arial" w:cs="Arial"/>
              <w:sz w:val="16"/>
              <w:szCs w:val="16"/>
            </w:rPr>
            <w:instrText xml:space="preserve"> PAGE </w:instrText>
          </w:r>
          <w:r w:rsidRPr="00ED2B11">
            <w:rPr>
              <w:rStyle w:val="Nmerodepgina"/>
              <w:rFonts w:ascii="Arial" w:hAnsi="Arial" w:cs="Arial"/>
              <w:sz w:val="16"/>
              <w:szCs w:val="16"/>
            </w:rPr>
            <w:fldChar w:fldCharType="separate"/>
          </w:r>
          <w:r w:rsidR="00C761E7">
            <w:rPr>
              <w:rStyle w:val="Nmerodepgina"/>
              <w:rFonts w:ascii="Arial" w:hAnsi="Arial" w:cs="Arial"/>
              <w:noProof/>
              <w:sz w:val="16"/>
              <w:szCs w:val="16"/>
            </w:rPr>
            <w:t>24</w:t>
          </w:r>
          <w:r w:rsidRPr="00ED2B11">
            <w:rPr>
              <w:rStyle w:val="Nmerodepgina"/>
              <w:rFonts w:ascii="Arial" w:hAnsi="Arial" w:cs="Arial"/>
              <w:sz w:val="16"/>
              <w:szCs w:val="16"/>
            </w:rPr>
            <w:fldChar w:fldCharType="end"/>
          </w:r>
          <w:r w:rsidRPr="00ED2B11">
            <w:rPr>
              <w:rStyle w:val="Nmerodepgina"/>
              <w:rFonts w:ascii="Arial" w:hAnsi="Arial" w:cs="Arial"/>
              <w:sz w:val="16"/>
              <w:szCs w:val="16"/>
            </w:rPr>
            <w:t>/</w:t>
          </w:r>
          <w:r w:rsidRPr="00ED2B11">
            <w:rPr>
              <w:rStyle w:val="Nmerodepgina"/>
              <w:rFonts w:ascii="Arial" w:hAnsi="Arial" w:cs="Arial"/>
              <w:sz w:val="16"/>
              <w:szCs w:val="16"/>
            </w:rPr>
            <w:fldChar w:fldCharType="begin"/>
          </w:r>
          <w:r w:rsidRPr="00ED2B11">
            <w:rPr>
              <w:rStyle w:val="Nmerodepgina"/>
              <w:rFonts w:ascii="Arial" w:hAnsi="Arial" w:cs="Arial"/>
              <w:sz w:val="16"/>
              <w:szCs w:val="16"/>
            </w:rPr>
            <w:instrText xml:space="preserve"> NUMPAGES </w:instrText>
          </w:r>
          <w:r w:rsidRPr="00ED2B11">
            <w:rPr>
              <w:rStyle w:val="Nmerodepgina"/>
              <w:rFonts w:ascii="Arial" w:hAnsi="Arial" w:cs="Arial"/>
              <w:sz w:val="16"/>
              <w:szCs w:val="16"/>
            </w:rPr>
            <w:fldChar w:fldCharType="separate"/>
          </w:r>
          <w:r w:rsidR="00C761E7">
            <w:rPr>
              <w:rStyle w:val="Nmerodepgina"/>
              <w:rFonts w:ascii="Arial" w:hAnsi="Arial" w:cs="Arial"/>
              <w:noProof/>
              <w:sz w:val="16"/>
              <w:szCs w:val="16"/>
            </w:rPr>
            <w:t>25</w:t>
          </w:r>
          <w:r w:rsidRPr="00ED2B11">
            <w:rPr>
              <w:rStyle w:val="Nmerodepgina"/>
              <w:rFonts w:ascii="Arial" w:hAnsi="Arial" w:cs="Arial"/>
              <w:sz w:val="16"/>
              <w:szCs w:val="16"/>
            </w:rPr>
            <w:fldChar w:fldCharType="end"/>
          </w:r>
        </w:p>
      </w:tc>
    </w:tr>
  </w:tbl>
  <w:p w:rsidR="00776133" w:rsidRPr="00ED2B11" w:rsidRDefault="00776133" w:rsidP="00DA6774">
    <w:pPr>
      <w:pStyle w:val="Rodap"/>
      <w:ind w:right="-141"/>
      <w:rPr>
        <w:rFonts w:ascii="Fonte Ecológica Spranq" w:hAnsi="Fonte Ecológica Spranq"/>
        <w:sz w:val="2"/>
        <w:szCs w:val="2"/>
      </w:rPr>
    </w:pPr>
  </w:p>
  <w:p w:rsidR="00776133" w:rsidRPr="00ED2B11" w:rsidRDefault="00776133" w:rsidP="00DA6774"/>
  <w:p w:rsidR="00776133" w:rsidRPr="00DA6774" w:rsidRDefault="00776133" w:rsidP="00DA6774">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76133" w:rsidRDefault="00776133">
      <w:r>
        <w:separator/>
      </w:r>
    </w:p>
  </w:footnote>
  <w:footnote w:type="continuationSeparator" w:id="0">
    <w:p w:rsidR="00776133" w:rsidRDefault="0077613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994" w:type="dxa"/>
      <w:tblInd w:w="30" w:type="dxa"/>
      <w:tblLayout w:type="fixed"/>
      <w:tblCellMar>
        <w:left w:w="30" w:type="dxa"/>
        <w:right w:w="30" w:type="dxa"/>
      </w:tblCellMar>
      <w:tblLook w:val="0000" w:firstRow="0" w:lastRow="0" w:firstColumn="0" w:lastColumn="0" w:noHBand="0" w:noVBand="0"/>
    </w:tblPr>
    <w:tblGrid>
      <w:gridCol w:w="1763"/>
      <w:gridCol w:w="8231"/>
    </w:tblGrid>
    <w:tr w:rsidR="00B44DFE" w:rsidRPr="00DA7D5D" w:rsidTr="00CF0176">
      <w:trPr>
        <w:trHeight w:val="797"/>
      </w:trPr>
      <w:tc>
        <w:tcPr>
          <w:tcW w:w="1763" w:type="dxa"/>
          <w:tcBorders>
            <w:top w:val="nil"/>
            <w:bottom w:val="nil"/>
          </w:tcBorders>
        </w:tcPr>
        <w:p w:rsidR="00B44DFE" w:rsidRPr="003F7445" w:rsidRDefault="00B44DFE" w:rsidP="00393FDF">
          <w:pPr>
            <w:pStyle w:val="Normal0"/>
            <w:tabs>
              <w:tab w:val="left" w:pos="1530"/>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jc w:val="center"/>
            <w:rPr>
              <w:rFonts w:ascii="Fonte Ecológica Spranq" w:hAnsi="Fonte Ecológica Spranq"/>
              <w:b/>
            </w:rPr>
          </w:pPr>
          <w:r w:rsidRPr="003F7445">
            <w:rPr>
              <w:rFonts w:ascii="Fonte Ecológica Spranq" w:hAnsi="Fonte Ecológica Spranq"/>
              <w:noProof/>
              <w:sz w:val="22"/>
              <w:lang w:val="pt-BR" w:eastAsia="pt-BR"/>
            </w:rPr>
            <w:drawing>
              <wp:inline distT="0" distB="0" distL="0" distR="0" wp14:anchorId="5CB99959" wp14:editId="573CC146">
                <wp:extent cx="723900" cy="590550"/>
                <wp:effectExtent l="0" t="0" r="0" b="0"/>
                <wp:docPr id="45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3900" cy="590550"/>
                        </a:xfrm>
                        <a:prstGeom prst="rect">
                          <a:avLst/>
                        </a:prstGeom>
                        <a:noFill/>
                        <a:ln>
                          <a:noFill/>
                        </a:ln>
                      </pic:spPr>
                    </pic:pic>
                  </a:graphicData>
                </a:graphic>
              </wp:inline>
            </w:drawing>
          </w:r>
        </w:p>
      </w:tc>
      <w:tc>
        <w:tcPr>
          <w:tcW w:w="8231" w:type="dxa"/>
          <w:tcBorders>
            <w:top w:val="nil"/>
            <w:bottom w:val="nil"/>
          </w:tcBorders>
          <w:vAlign w:val="center"/>
        </w:tcPr>
        <w:p w:rsidR="00B44DFE" w:rsidRPr="00393FDF" w:rsidRDefault="00B44DFE" w:rsidP="00393FDF">
          <w:pPr>
            <w:pStyle w:val="Normal0"/>
            <w:tabs>
              <w:tab w:val="left" w:pos="8820"/>
              <w:tab w:val="left" w:pos="17640"/>
              <w:tab w:val="left" w:pos="26460"/>
            </w:tabs>
            <w:spacing w:before="120"/>
            <w:ind w:left="-258" w:right="51" w:hanging="55"/>
            <w:jc w:val="center"/>
            <w:rPr>
              <w:rFonts w:cs="Arial"/>
              <w:b/>
              <w:sz w:val="22"/>
              <w:lang w:val="pt-BR"/>
            </w:rPr>
          </w:pPr>
          <w:r>
            <w:rPr>
              <w:rFonts w:cs="Arial"/>
              <w:b/>
              <w:sz w:val="22"/>
              <w:lang w:val="pt-BR"/>
            </w:rPr>
            <w:t>E</w:t>
          </w:r>
          <w:r w:rsidRPr="00393FDF">
            <w:rPr>
              <w:rFonts w:cs="Arial"/>
              <w:b/>
              <w:sz w:val="22"/>
              <w:lang w:val="pt-BR"/>
            </w:rPr>
            <w:t>SCOLA DA MAGISTRATURA DO ESTADO DO RIO DE JANEIRO EMERJ</w:t>
          </w:r>
        </w:p>
        <w:p w:rsidR="00B44DFE" w:rsidRDefault="00B44DFE" w:rsidP="00C27420">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jc w:val="center"/>
            <w:rPr>
              <w:rFonts w:cs="Arial"/>
              <w:b/>
              <w:sz w:val="22"/>
              <w:lang w:val="pt-BR"/>
            </w:rPr>
          </w:pPr>
          <w:r w:rsidRPr="00393FDF">
            <w:rPr>
              <w:rFonts w:cs="Arial"/>
              <w:b/>
              <w:sz w:val="22"/>
              <w:lang w:val="pt-BR"/>
            </w:rPr>
            <w:t>DEPARTAMENTO DE ADMINISTRAÇÃO - SERVIÇO DE COMPRAS</w:t>
          </w:r>
        </w:p>
        <w:p w:rsidR="00B44DFE" w:rsidRPr="00F764C7" w:rsidRDefault="00B44DFE" w:rsidP="00B62D75">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rPr>
              <w:rFonts w:cs="Arial"/>
              <w:b/>
              <w:color w:val="FF0000"/>
              <w:sz w:val="8"/>
              <w:lang w:val="pt-BR"/>
            </w:rPr>
          </w:pPr>
          <w:r>
            <w:rPr>
              <w:rFonts w:cs="Arial"/>
              <w:b/>
              <w:color w:val="FF0000"/>
              <w:sz w:val="22"/>
              <w:lang w:val="pt-BR"/>
            </w:rPr>
            <w:t xml:space="preserve"> </w:t>
          </w:r>
        </w:p>
        <w:p w:rsidR="00B44DFE" w:rsidRPr="00D51B58" w:rsidRDefault="00B44DFE" w:rsidP="001002A7">
          <w:pPr>
            <w:pStyle w:val="Normal0"/>
            <w:tabs>
              <w:tab w:val="left" w:pos="8820"/>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640"/>
            </w:tabs>
            <w:spacing w:before="120"/>
            <w:jc w:val="center"/>
            <w:rPr>
              <w:rFonts w:cs="Arial"/>
              <w:b/>
              <w:color w:val="FF0000"/>
              <w:sz w:val="8"/>
              <w:lang w:val="pt-BR"/>
            </w:rPr>
          </w:pPr>
        </w:p>
      </w:tc>
    </w:tr>
  </w:tbl>
  <w:p w:rsidR="00B44DFE" w:rsidRDefault="00B44DFE" w:rsidP="002743B0">
    <w:pPr>
      <w:pStyle w:val="Default"/>
      <w:jc w:val="center"/>
      <w:rPr>
        <w:b/>
        <w:bCs/>
        <w:color w:val="C00000"/>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4DFE" w:rsidRDefault="00B44DFE" w:rsidP="0051494F">
    <w:pPr>
      <w:pStyle w:val="Cabealho"/>
      <w:tabs>
        <w:tab w:val="clear" w:pos="4252"/>
        <w:tab w:val="clear" w:pos="8504"/>
        <w:tab w:val="left" w:pos="8922"/>
      </w:tabs>
    </w:pP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76133" w:rsidRDefault="00776133" w:rsidP="002743B0">
    <w:pPr>
      <w:pStyle w:val="Default"/>
      <w:jc w:val="center"/>
      <w:rPr>
        <w:b/>
        <w:bCs/>
        <w:color w:val="C00000"/>
        <w:sz w:val="20"/>
        <w:szCs w:val="20"/>
      </w:rPr>
    </w:pPr>
  </w:p>
  <w:tbl>
    <w:tblPr>
      <w:tblW w:w="1020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3685"/>
      <w:gridCol w:w="3260"/>
      <w:gridCol w:w="1701"/>
    </w:tblGrid>
    <w:tr w:rsidR="00776133" w:rsidRPr="00DA7D5D" w:rsidTr="006200E3">
      <w:trPr>
        <w:cantSplit/>
      </w:trPr>
      <w:tc>
        <w:tcPr>
          <w:tcW w:w="1560" w:type="dxa"/>
          <w:vMerge w:val="restart"/>
          <w:vAlign w:val="center"/>
        </w:tcPr>
        <w:p w:rsidR="00776133" w:rsidRPr="0042336D" w:rsidRDefault="00776133" w:rsidP="00BC3493">
          <w:pPr>
            <w:jc w:val="center"/>
            <w:rPr>
              <w:rFonts w:ascii="Arial" w:hAnsi="Arial"/>
              <w:b/>
            </w:rPr>
          </w:pPr>
          <w:r w:rsidRPr="0042336D">
            <w:rPr>
              <w:rFonts w:ascii="Arial" w:hAnsi="Arial"/>
              <w:noProof/>
              <w:lang w:val="pt-BR" w:eastAsia="pt-BR"/>
            </w:rPr>
            <w:drawing>
              <wp:inline distT="0" distB="0" distL="0" distR="0" wp14:anchorId="16D84C1B" wp14:editId="02EC7849">
                <wp:extent cx="695325" cy="619125"/>
                <wp:effectExtent l="0" t="0" r="9525" b="9525"/>
                <wp:docPr id="13" name="Imagem 13" descr="Logo da Emerj - Peque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da Emerj - Pequen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5325" cy="619125"/>
                        </a:xfrm>
                        <a:prstGeom prst="rect">
                          <a:avLst/>
                        </a:prstGeom>
                        <a:noFill/>
                        <a:ln>
                          <a:noFill/>
                        </a:ln>
                      </pic:spPr>
                    </pic:pic>
                  </a:graphicData>
                </a:graphic>
              </wp:inline>
            </w:drawing>
          </w:r>
        </w:p>
      </w:tc>
      <w:tc>
        <w:tcPr>
          <w:tcW w:w="8646" w:type="dxa"/>
          <w:gridSpan w:val="3"/>
          <w:vAlign w:val="center"/>
        </w:tcPr>
        <w:p w:rsidR="00776133" w:rsidRDefault="00776133"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TRIBUNAL DE JUSTIÇA DO ESTADO DO RIO DE JANEIRO</w:t>
          </w:r>
        </w:p>
        <w:p w:rsidR="00776133" w:rsidRDefault="00776133"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E</w:t>
          </w:r>
          <w:r w:rsidRPr="00393FDF">
            <w:rPr>
              <w:rFonts w:cs="Arial"/>
              <w:b/>
              <w:sz w:val="22"/>
              <w:lang w:val="pt-BR"/>
            </w:rPr>
            <w:t xml:space="preserve">SCOLA DA MAGISTRATURA DO ESTADO DO RIO DE JANEIRO </w:t>
          </w:r>
        </w:p>
        <w:p w:rsidR="00776133" w:rsidRPr="00393FDF" w:rsidRDefault="00776133"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MODELO DE EDITAL DE PREGÃO ELETRÔNICO COMPRASNET</w:t>
          </w:r>
        </w:p>
        <w:p w:rsidR="00776133" w:rsidRPr="00BA2D8B" w:rsidRDefault="00776133" w:rsidP="00BA2D8B">
          <w:pPr>
            <w:jc w:val="center"/>
            <w:rPr>
              <w:rFonts w:ascii="Arial" w:hAnsi="Arial" w:cs="Arial"/>
              <w:b/>
              <w:sz w:val="20"/>
              <w:lang w:val="pt-BR"/>
            </w:rPr>
          </w:pPr>
          <w:r w:rsidRPr="00BA2D8B">
            <w:rPr>
              <w:rFonts w:ascii="Arial" w:hAnsi="Arial" w:cs="Arial"/>
              <w:b/>
              <w:sz w:val="20"/>
              <w:lang w:val="pt-BR"/>
            </w:rPr>
            <w:t>TERMO DE REFERÊNCIA</w:t>
          </w:r>
        </w:p>
        <w:p w:rsidR="00776133" w:rsidRPr="00074FF4" w:rsidRDefault="00776133" w:rsidP="00BA2D8B">
          <w:pPr>
            <w:jc w:val="center"/>
            <w:rPr>
              <w:rFonts w:ascii="Fonte Ecológica Spranq" w:hAnsi="Fonte Ecológica Spranq"/>
              <w:b/>
              <w:lang w:val="pt-BR"/>
            </w:rPr>
          </w:pPr>
          <w:r w:rsidRPr="00BA2D8B">
            <w:rPr>
              <w:rFonts w:ascii="Arial" w:hAnsi="Arial" w:cs="Arial"/>
              <w:b/>
              <w:bCs/>
              <w:sz w:val="20"/>
              <w:lang w:val="pt-BR"/>
            </w:rPr>
            <w:t>ANEXO I</w:t>
          </w:r>
        </w:p>
      </w:tc>
    </w:tr>
    <w:tr w:rsidR="00776133" w:rsidTr="006200E3">
      <w:trPr>
        <w:cantSplit/>
        <w:trHeight w:val="790"/>
      </w:trPr>
      <w:tc>
        <w:tcPr>
          <w:tcW w:w="1560" w:type="dxa"/>
          <w:vMerge/>
        </w:tcPr>
        <w:p w:rsidR="00776133" w:rsidRPr="00074FF4" w:rsidRDefault="00776133" w:rsidP="00BC3493">
          <w:pPr>
            <w:jc w:val="center"/>
            <w:rPr>
              <w:rFonts w:ascii="Arial" w:hAnsi="Arial"/>
              <w:lang w:val="pt-BR"/>
            </w:rPr>
          </w:pPr>
        </w:p>
      </w:tc>
      <w:tc>
        <w:tcPr>
          <w:tcW w:w="3685" w:type="dxa"/>
        </w:tcPr>
        <w:p w:rsidR="00776133" w:rsidRPr="00FF00E2" w:rsidRDefault="00776133" w:rsidP="00BC3493">
          <w:pPr>
            <w:spacing w:before="120" w:after="120"/>
            <w:jc w:val="center"/>
            <w:rPr>
              <w:rFonts w:ascii="Fonte Ecológica Spranq" w:hAnsi="Fonte Ecológica Spranq"/>
              <w:b/>
              <w:sz w:val="18"/>
            </w:rPr>
          </w:pPr>
          <w:r w:rsidRPr="00FF00E2">
            <w:rPr>
              <w:rFonts w:ascii="Fonte Ecológica Spranq" w:hAnsi="Fonte Ecológica Spranq"/>
              <w:b/>
              <w:sz w:val="18"/>
            </w:rPr>
            <w:t xml:space="preserve">DEPARTAMENTO DE ADMINISTRAÇÃO DEADM </w:t>
          </w:r>
        </w:p>
      </w:tc>
      <w:tc>
        <w:tcPr>
          <w:tcW w:w="3260" w:type="dxa"/>
        </w:tcPr>
        <w:p w:rsidR="00776133" w:rsidRPr="00FF00E2" w:rsidRDefault="00776133" w:rsidP="00BC3493">
          <w:pPr>
            <w:spacing w:before="120"/>
            <w:jc w:val="center"/>
            <w:rPr>
              <w:rFonts w:ascii="Fonte Ecológica Spranq" w:hAnsi="Fonte Ecológica Spranq"/>
              <w:b/>
              <w:sz w:val="18"/>
            </w:rPr>
          </w:pPr>
          <w:r w:rsidRPr="00FF00E2">
            <w:rPr>
              <w:rFonts w:ascii="Fonte Ecológica Spranq" w:hAnsi="Fonte Ecológica Spranq"/>
              <w:b/>
              <w:sz w:val="18"/>
            </w:rPr>
            <w:t>SERVIÇO DE COMPRAS</w:t>
          </w:r>
        </w:p>
        <w:p w:rsidR="00776133" w:rsidRPr="00FF00E2" w:rsidRDefault="00776133" w:rsidP="00BC3493">
          <w:pPr>
            <w:spacing w:after="120"/>
            <w:jc w:val="center"/>
            <w:rPr>
              <w:rFonts w:ascii="Fonte Ecológica Spranq" w:hAnsi="Fonte Ecológica Spranq"/>
              <w:b/>
              <w:sz w:val="18"/>
            </w:rPr>
          </w:pPr>
          <w:r w:rsidRPr="00FF00E2">
            <w:rPr>
              <w:rFonts w:ascii="Fonte Ecológica Spranq" w:hAnsi="Fonte Ecológica Spranq"/>
              <w:b/>
              <w:sz w:val="18"/>
            </w:rPr>
            <w:t>SECOM</w:t>
          </w:r>
        </w:p>
      </w:tc>
      <w:tc>
        <w:tcPr>
          <w:tcW w:w="1701" w:type="dxa"/>
        </w:tcPr>
        <w:p w:rsidR="00776133" w:rsidRPr="00FF00E2" w:rsidRDefault="00776133" w:rsidP="00BC3493">
          <w:pPr>
            <w:spacing w:before="60" w:after="60"/>
            <w:rPr>
              <w:rFonts w:ascii="Fonte Ecológica Spranq" w:hAnsi="Fonte Ecológica Spranq"/>
              <w:b/>
              <w:bCs/>
              <w:sz w:val="16"/>
              <w:szCs w:val="16"/>
            </w:rPr>
          </w:pPr>
          <w:r w:rsidRPr="00FF00E2">
            <w:rPr>
              <w:rFonts w:ascii="Fonte Ecológica Spranq" w:hAnsi="Fonte Ecológica Spranq"/>
              <w:b/>
              <w:bCs/>
              <w:sz w:val="16"/>
              <w:szCs w:val="16"/>
            </w:rPr>
            <w:t>LICITAÇÃO Nº:</w:t>
          </w:r>
        </w:p>
        <w:p w:rsidR="00776133" w:rsidRPr="00FF00E2" w:rsidRDefault="00776133" w:rsidP="00D055B9">
          <w:pPr>
            <w:spacing w:after="60"/>
            <w:jc w:val="center"/>
            <w:rPr>
              <w:rFonts w:ascii="Fonte Ecológica Spranq" w:hAnsi="Fonte Ecológica Spranq"/>
              <w:b/>
              <w:bCs/>
              <w:sz w:val="18"/>
              <w:szCs w:val="18"/>
            </w:rPr>
          </w:pPr>
          <w:r>
            <w:rPr>
              <w:rFonts w:ascii="Fonte Ecológica Spranq" w:hAnsi="Fonte Ecológica Spranq"/>
              <w:b/>
              <w:bCs/>
              <w:sz w:val="18"/>
              <w:szCs w:val="18"/>
            </w:rPr>
            <w:t>03/2018</w:t>
          </w:r>
        </w:p>
      </w:tc>
    </w:tr>
  </w:tbl>
  <w:p w:rsidR="00776133" w:rsidRDefault="00776133" w:rsidP="00DA7D5D">
    <w:pPr>
      <w:pStyle w:val="Default"/>
      <w:jc w:val="center"/>
      <w:rPr>
        <w:color w:val="FF0000"/>
        <w:sz w:val="18"/>
        <w:szCs w:val="18"/>
      </w:rPr>
    </w:pPr>
  </w:p>
  <w:p w:rsidR="00DA7D5D" w:rsidRPr="002743B0" w:rsidRDefault="00DA7D5D" w:rsidP="00DA7D5D">
    <w:pPr>
      <w:pStyle w:val="Default"/>
      <w:jc w:val="center"/>
      <w:rPr>
        <w:color w:val="FF0000"/>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60"/>
      <w:gridCol w:w="3543"/>
      <w:gridCol w:w="3119"/>
      <w:gridCol w:w="1703"/>
    </w:tblGrid>
    <w:tr w:rsidR="003660EA" w:rsidRPr="00BA2D8B" w:rsidTr="00F55334">
      <w:trPr>
        <w:cantSplit/>
        <w:jc w:val="center"/>
      </w:trPr>
      <w:tc>
        <w:tcPr>
          <w:tcW w:w="1560" w:type="dxa"/>
          <w:vMerge w:val="restart"/>
          <w:vAlign w:val="center"/>
        </w:tcPr>
        <w:p w:rsidR="003660EA" w:rsidRPr="00194103" w:rsidRDefault="003660EA" w:rsidP="006200E3">
          <w:pPr>
            <w:jc w:val="center"/>
            <w:rPr>
              <w:rFonts w:ascii="Arial" w:hAnsi="Arial" w:cs="Arial"/>
              <w:b/>
            </w:rPr>
          </w:pPr>
          <w:r w:rsidRPr="00194103">
            <w:rPr>
              <w:rFonts w:ascii="Arial" w:hAnsi="Arial" w:cs="Arial"/>
              <w:noProof/>
              <w:lang w:val="pt-BR" w:eastAsia="pt-BR"/>
            </w:rPr>
            <w:drawing>
              <wp:inline distT="0" distB="0" distL="0" distR="0" wp14:anchorId="13159333" wp14:editId="3DBCD149">
                <wp:extent cx="523875" cy="466725"/>
                <wp:effectExtent l="0" t="0" r="9525" b="9525"/>
                <wp:docPr id="3" name="Imagem 3" descr="Logo da Emerj - Peque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da Emerj - Pequen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3875" cy="466725"/>
                        </a:xfrm>
                        <a:prstGeom prst="rect">
                          <a:avLst/>
                        </a:prstGeom>
                        <a:noFill/>
                        <a:ln>
                          <a:noFill/>
                        </a:ln>
                      </pic:spPr>
                    </pic:pic>
                  </a:graphicData>
                </a:graphic>
              </wp:inline>
            </w:drawing>
          </w:r>
        </w:p>
      </w:tc>
      <w:tc>
        <w:tcPr>
          <w:tcW w:w="8365" w:type="dxa"/>
          <w:gridSpan w:val="3"/>
          <w:vAlign w:val="center"/>
        </w:tcPr>
        <w:p w:rsidR="003660EA" w:rsidRDefault="003660EA"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TRIBUNAL DE JUSTIÇA DO ESTADO DO RIO DE JANEIRO</w:t>
          </w:r>
        </w:p>
        <w:p w:rsidR="003660EA" w:rsidRDefault="003660EA"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E</w:t>
          </w:r>
          <w:r w:rsidRPr="00393FDF">
            <w:rPr>
              <w:rFonts w:cs="Arial"/>
              <w:b/>
              <w:sz w:val="22"/>
              <w:lang w:val="pt-BR"/>
            </w:rPr>
            <w:t>SCOLA DA MAGISTRATURA DO ESTADO DO RIO DE JANEIRO EMERJ</w:t>
          </w:r>
        </w:p>
        <w:p w:rsidR="003660EA" w:rsidRPr="00393FDF" w:rsidRDefault="003660EA" w:rsidP="00861EC2">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MODELO DE EDITAL DE PREGÃO ELETRÔNICO COMPRASNET</w:t>
          </w:r>
        </w:p>
        <w:p w:rsidR="003660EA" w:rsidRPr="00BA2D8B" w:rsidRDefault="003660EA" w:rsidP="00BA2D8B">
          <w:pPr>
            <w:jc w:val="center"/>
            <w:rPr>
              <w:rFonts w:ascii="Arial" w:hAnsi="Arial" w:cs="Arial"/>
              <w:b/>
              <w:sz w:val="20"/>
              <w:lang w:val="pt-BR"/>
            </w:rPr>
          </w:pPr>
          <w:r w:rsidRPr="00BA2D8B">
            <w:rPr>
              <w:rFonts w:ascii="Arial" w:hAnsi="Arial" w:cs="Arial"/>
              <w:b/>
              <w:sz w:val="20"/>
              <w:lang w:val="pt-BR"/>
            </w:rPr>
            <w:t xml:space="preserve">PROPOSTA DE PREÇO (pregão </w:t>
          </w:r>
          <w:r w:rsidR="00B12944">
            <w:rPr>
              <w:rFonts w:ascii="Arial" w:hAnsi="Arial" w:cs="Arial"/>
              <w:b/>
              <w:sz w:val="20"/>
              <w:lang w:val="pt-BR"/>
            </w:rPr>
            <w:t>eletrônico</w:t>
          </w:r>
          <w:r w:rsidRPr="00BA2D8B">
            <w:rPr>
              <w:rFonts w:ascii="Arial" w:hAnsi="Arial" w:cs="Arial"/>
              <w:b/>
              <w:sz w:val="20"/>
              <w:lang w:val="pt-BR"/>
            </w:rPr>
            <w:t xml:space="preserve"> – material permanente)</w:t>
          </w:r>
        </w:p>
        <w:p w:rsidR="003660EA" w:rsidRPr="00BA2D8B" w:rsidRDefault="003660EA" w:rsidP="00BA2D8B">
          <w:pPr>
            <w:jc w:val="center"/>
            <w:rPr>
              <w:rFonts w:ascii="Arial" w:hAnsi="Arial" w:cs="Arial"/>
              <w:b/>
              <w:lang w:val="pt-BR"/>
            </w:rPr>
          </w:pPr>
          <w:r w:rsidRPr="00BA2D8B">
            <w:rPr>
              <w:rFonts w:ascii="Arial" w:hAnsi="Arial" w:cs="Arial"/>
              <w:b/>
              <w:sz w:val="20"/>
              <w:lang w:val="pt-BR"/>
            </w:rPr>
            <w:t>ANEXO II</w:t>
          </w:r>
        </w:p>
      </w:tc>
    </w:tr>
    <w:tr w:rsidR="003660EA" w:rsidRPr="00194103" w:rsidTr="00F55334">
      <w:trPr>
        <w:cantSplit/>
        <w:trHeight w:val="735"/>
        <w:jc w:val="center"/>
      </w:trPr>
      <w:tc>
        <w:tcPr>
          <w:tcW w:w="1560" w:type="dxa"/>
          <w:vMerge/>
        </w:tcPr>
        <w:p w:rsidR="003660EA" w:rsidRPr="00BA2D8B" w:rsidRDefault="003660EA" w:rsidP="006200E3">
          <w:pPr>
            <w:jc w:val="center"/>
            <w:rPr>
              <w:rFonts w:ascii="Arial" w:hAnsi="Arial" w:cs="Arial"/>
              <w:lang w:val="pt-BR"/>
            </w:rPr>
          </w:pPr>
        </w:p>
      </w:tc>
      <w:tc>
        <w:tcPr>
          <w:tcW w:w="3543" w:type="dxa"/>
        </w:tcPr>
        <w:p w:rsidR="003660EA" w:rsidRPr="00BA2D8B" w:rsidRDefault="003660EA" w:rsidP="006200E3">
          <w:pPr>
            <w:jc w:val="center"/>
            <w:rPr>
              <w:rFonts w:ascii="Arial" w:hAnsi="Arial" w:cs="Arial"/>
              <w:b/>
              <w:sz w:val="18"/>
              <w:lang w:val="pt-BR"/>
            </w:rPr>
          </w:pPr>
        </w:p>
        <w:p w:rsidR="003660EA" w:rsidRPr="00194103" w:rsidRDefault="003660EA" w:rsidP="006200E3">
          <w:pPr>
            <w:pStyle w:val="Corpodetexto2"/>
            <w:rPr>
              <w:rFonts w:cs="Arial"/>
              <w:u w:val="none"/>
            </w:rPr>
          </w:pPr>
          <w:r w:rsidRPr="00194103">
            <w:rPr>
              <w:rFonts w:cs="Arial"/>
              <w:u w:val="none"/>
            </w:rPr>
            <w:t>DEPARTAMENTO DE ADMINISTRAÇÃO DEADM</w:t>
          </w:r>
        </w:p>
      </w:tc>
      <w:tc>
        <w:tcPr>
          <w:tcW w:w="3119" w:type="dxa"/>
        </w:tcPr>
        <w:p w:rsidR="003660EA" w:rsidRPr="00194103" w:rsidRDefault="003660EA" w:rsidP="006200E3">
          <w:pPr>
            <w:jc w:val="center"/>
            <w:rPr>
              <w:rFonts w:ascii="Arial" w:hAnsi="Arial" w:cs="Arial"/>
              <w:b/>
              <w:sz w:val="18"/>
            </w:rPr>
          </w:pPr>
        </w:p>
        <w:p w:rsidR="003660EA" w:rsidRPr="00194103" w:rsidRDefault="003660EA" w:rsidP="006200E3">
          <w:pPr>
            <w:jc w:val="center"/>
            <w:rPr>
              <w:rFonts w:ascii="Arial" w:hAnsi="Arial" w:cs="Arial"/>
              <w:b/>
              <w:sz w:val="18"/>
            </w:rPr>
          </w:pPr>
          <w:r w:rsidRPr="00194103">
            <w:rPr>
              <w:rFonts w:ascii="Arial" w:hAnsi="Arial" w:cs="Arial"/>
              <w:b/>
              <w:sz w:val="18"/>
            </w:rPr>
            <w:t xml:space="preserve">SERVIÇO DE COMPRAS </w:t>
          </w:r>
        </w:p>
        <w:p w:rsidR="003660EA" w:rsidRPr="00194103" w:rsidRDefault="003660EA" w:rsidP="006200E3">
          <w:pPr>
            <w:jc w:val="center"/>
            <w:rPr>
              <w:rFonts w:ascii="Arial" w:hAnsi="Arial" w:cs="Arial"/>
              <w:b/>
              <w:sz w:val="18"/>
            </w:rPr>
          </w:pPr>
          <w:r w:rsidRPr="00194103">
            <w:rPr>
              <w:rFonts w:ascii="Arial" w:hAnsi="Arial" w:cs="Arial"/>
              <w:b/>
              <w:sz w:val="18"/>
            </w:rPr>
            <w:t>SECOM</w:t>
          </w:r>
        </w:p>
      </w:tc>
      <w:tc>
        <w:tcPr>
          <w:tcW w:w="1703" w:type="dxa"/>
        </w:tcPr>
        <w:p w:rsidR="003660EA" w:rsidRPr="00194103" w:rsidRDefault="003660EA" w:rsidP="006200E3">
          <w:pPr>
            <w:spacing w:before="60" w:after="60"/>
            <w:rPr>
              <w:rFonts w:ascii="Arial" w:hAnsi="Arial" w:cs="Arial"/>
              <w:b/>
              <w:bCs/>
              <w:sz w:val="16"/>
            </w:rPr>
          </w:pPr>
          <w:r w:rsidRPr="00194103">
            <w:rPr>
              <w:rFonts w:ascii="Arial" w:hAnsi="Arial" w:cs="Arial"/>
              <w:b/>
              <w:bCs/>
              <w:sz w:val="16"/>
            </w:rPr>
            <w:t>LICITAÇÃO Nº:</w:t>
          </w:r>
        </w:p>
        <w:p w:rsidR="003660EA" w:rsidRPr="00194103" w:rsidRDefault="003660EA" w:rsidP="006200E3">
          <w:pPr>
            <w:spacing w:before="60" w:after="60"/>
            <w:jc w:val="center"/>
            <w:rPr>
              <w:rFonts w:ascii="Arial" w:hAnsi="Arial" w:cs="Arial"/>
              <w:sz w:val="18"/>
              <w:szCs w:val="18"/>
            </w:rPr>
          </w:pPr>
        </w:p>
      </w:tc>
    </w:tr>
  </w:tbl>
  <w:p w:rsidR="003660EA" w:rsidRPr="006200E3" w:rsidRDefault="003660EA" w:rsidP="006200E3">
    <w:pPr>
      <w:pStyle w:val="Default"/>
      <w:jc w:val="center"/>
    </w:pPr>
    <w:r>
      <w:rPr>
        <w:b/>
        <w:bCs/>
        <w:color w:val="C00000"/>
        <w:sz w:val="20"/>
        <w:szCs w:val="20"/>
      </w:rPr>
      <w:br/>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8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2"/>
      <w:gridCol w:w="4243"/>
      <w:gridCol w:w="2561"/>
      <w:gridCol w:w="1561"/>
    </w:tblGrid>
    <w:tr w:rsidR="00776133" w:rsidRPr="00DA7D5D" w:rsidTr="0023022A">
      <w:trPr>
        <w:cantSplit/>
        <w:trHeight w:val="693"/>
        <w:jc w:val="center"/>
      </w:trPr>
      <w:tc>
        <w:tcPr>
          <w:tcW w:w="1472" w:type="dxa"/>
          <w:vAlign w:val="center"/>
        </w:tcPr>
        <w:p w:rsidR="00776133" w:rsidRPr="00F5752F" w:rsidRDefault="00776133" w:rsidP="0023022A">
          <w:pPr>
            <w:ind w:left="-280" w:hanging="18"/>
            <w:jc w:val="center"/>
            <w:rPr>
              <w:rFonts w:ascii="Fonte Ecológica Spranq" w:hAnsi="Fonte Ecológica Spranq"/>
              <w:b/>
            </w:rPr>
          </w:pPr>
          <w:r w:rsidRPr="00F5752F">
            <w:rPr>
              <w:rFonts w:ascii="Fonte Ecológica Spranq" w:hAnsi="Fonte Ecológica Spranq"/>
              <w:noProof/>
              <w:lang w:val="pt-BR" w:eastAsia="pt-BR"/>
            </w:rPr>
            <w:drawing>
              <wp:inline distT="0" distB="0" distL="0" distR="0" wp14:anchorId="0D6A872A" wp14:editId="4AD011AD">
                <wp:extent cx="523875" cy="466725"/>
                <wp:effectExtent l="0" t="0" r="9525" b="9525"/>
                <wp:docPr id="2" name="Imagem 9" descr="Logo da Emerj - Peque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 descr="Logo da Emerj - Pequen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3875" cy="466725"/>
                        </a:xfrm>
                        <a:prstGeom prst="rect">
                          <a:avLst/>
                        </a:prstGeom>
                        <a:noFill/>
                        <a:ln>
                          <a:noFill/>
                        </a:ln>
                      </pic:spPr>
                    </pic:pic>
                  </a:graphicData>
                </a:graphic>
              </wp:inline>
            </w:drawing>
          </w:r>
        </w:p>
      </w:tc>
      <w:tc>
        <w:tcPr>
          <w:tcW w:w="8365" w:type="dxa"/>
          <w:gridSpan w:val="3"/>
          <w:vAlign w:val="center"/>
        </w:tcPr>
        <w:p w:rsidR="00776133" w:rsidRDefault="00776133"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TRIBUNAL DE JUSTIÇA DO ESTADO DO RIO DE JANEIRO</w:t>
          </w:r>
        </w:p>
        <w:p w:rsidR="00776133" w:rsidRPr="00393FDF" w:rsidRDefault="00776133" w:rsidP="00BA2D8B">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E</w:t>
          </w:r>
          <w:r w:rsidRPr="00393FDF">
            <w:rPr>
              <w:rFonts w:cs="Arial"/>
              <w:b/>
              <w:sz w:val="22"/>
              <w:lang w:val="pt-BR"/>
            </w:rPr>
            <w:t xml:space="preserve">SCOLA DA MAGISTRATURA DO ESTADO DO RIO DE JANEIRO </w:t>
          </w:r>
        </w:p>
        <w:p w:rsidR="00776133" w:rsidRPr="00393FDF" w:rsidRDefault="00776133" w:rsidP="00861EC2">
          <w:pPr>
            <w:pStyle w:val="Normal0"/>
            <w:tabs>
              <w:tab w:val="left" w:pos="8820"/>
              <w:tab w:val="left" w:pos="17640"/>
              <w:tab w:val="left" w:pos="26460"/>
            </w:tabs>
            <w:ind w:left="-258" w:right="51" w:hanging="55"/>
            <w:jc w:val="center"/>
            <w:rPr>
              <w:rFonts w:cs="Arial"/>
              <w:b/>
              <w:sz w:val="22"/>
              <w:lang w:val="pt-BR"/>
            </w:rPr>
          </w:pPr>
          <w:r>
            <w:rPr>
              <w:rFonts w:cs="Arial"/>
              <w:b/>
              <w:sz w:val="22"/>
              <w:lang w:val="pt-BR"/>
            </w:rPr>
            <w:t>MODELO DE EDITAL DE PREGÃO ELETRÔNICO COMPRASNET</w:t>
          </w:r>
        </w:p>
        <w:p w:rsidR="00776133" w:rsidRPr="00BA2D8B" w:rsidRDefault="00776133" w:rsidP="00BA2D8B">
          <w:pPr>
            <w:jc w:val="center"/>
            <w:rPr>
              <w:rFonts w:ascii="Arial" w:hAnsi="Arial" w:cs="Arial"/>
              <w:b/>
              <w:sz w:val="20"/>
              <w:lang w:val="pt-BR"/>
            </w:rPr>
          </w:pPr>
          <w:r>
            <w:rPr>
              <w:rFonts w:ascii="Arial" w:hAnsi="Arial" w:cs="Arial"/>
              <w:b/>
              <w:sz w:val="20"/>
              <w:lang w:val="pt-BR"/>
            </w:rPr>
            <w:t>MINUTA DE TERMO DE CONTRATO</w:t>
          </w:r>
        </w:p>
        <w:p w:rsidR="00776133" w:rsidRPr="004E3391" w:rsidRDefault="00776133" w:rsidP="002A15FC">
          <w:pPr>
            <w:jc w:val="center"/>
            <w:rPr>
              <w:rFonts w:ascii="Fonte Ecológica Spranq" w:hAnsi="Fonte Ecológica Spranq"/>
              <w:b/>
              <w:lang w:val="pt-BR"/>
            </w:rPr>
          </w:pPr>
          <w:r w:rsidRPr="00BA2D8B">
            <w:rPr>
              <w:rFonts w:ascii="Arial" w:hAnsi="Arial" w:cs="Arial"/>
              <w:b/>
              <w:sz w:val="20"/>
              <w:lang w:val="pt-BR"/>
            </w:rPr>
            <w:t xml:space="preserve">ANEXO </w:t>
          </w:r>
          <w:r w:rsidR="002A15FC">
            <w:rPr>
              <w:rFonts w:ascii="Arial" w:hAnsi="Arial" w:cs="Arial"/>
              <w:b/>
              <w:sz w:val="20"/>
              <w:lang w:val="pt-BR"/>
            </w:rPr>
            <w:t>III</w:t>
          </w:r>
        </w:p>
      </w:tc>
    </w:tr>
    <w:tr w:rsidR="00776133" w:rsidRPr="00F5752F" w:rsidTr="0023022A">
      <w:trPr>
        <w:cantSplit/>
        <w:trHeight w:val="479"/>
        <w:jc w:val="center"/>
      </w:trPr>
      <w:tc>
        <w:tcPr>
          <w:tcW w:w="1472" w:type="dxa"/>
        </w:tcPr>
        <w:p w:rsidR="00776133" w:rsidRPr="004E3391" w:rsidRDefault="00776133" w:rsidP="00F55334">
          <w:pPr>
            <w:jc w:val="center"/>
            <w:rPr>
              <w:rFonts w:ascii="Fonte Ecológica Spranq" w:hAnsi="Fonte Ecológica Spranq"/>
              <w:lang w:val="pt-BR"/>
            </w:rPr>
          </w:pPr>
        </w:p>
      </w:tc>
      <w:tc>
        <w:tcPr>
          <w:tcW w:w="4243" w:type="dxa"/>
        </w:tcPr>
        <w:p w:rsidR="00776133" w:rsidRPr="00BA2D8B" w:rsidRDefault="00776133" w:rsidP="00F55334">
          <w:pPr>
            <w:pStyle w:val="Corpodetexto3"/>
            <w:rPr>
              <w:rFonts w:ascii="Arial" w:hAnsi="Arial" w:cs="Arial"/>
              <w:b/>
            </w:rPr>
          </w:pPr>
          <w:r w:rsidRPr="00BA2D8B">
            <w:rPr>
              <w:rFonts w:ascii="Arial" w:hAnsi="Arial" w:cs="Arial"/>
            </w:rPr>
            <w:t>DEPARTAMENTO DE ADMINISTRAÇÃO DEADM</w:t>
          </w:r>
        </w:p>
      </w:tc>
      <w:tc>
        <w:tcPr>
          <w:tcW w:w="2561" w:type="dxa"/>
        </w:tcPr>
        <w:p w:rsidR="00776133" w:rsidRPr="00BA2D8B" w:rsidRDefault="00776133" w:rsidP="00F55334">
          <w:pPr>
            <w:pStyle w:val="Corpodetexto3"/>
            <w:rPr>
              <w:rFonts w:ascii="Arial" w:hAnsi="Arial" w:cs="Arial"/>
            </w:rPr>
          </w:pPr>
          <w:r w:rsidRPr="00BA2D8B">
            <w:rPr>
              <w:rFonts w:ascii="Arial" w:hAnsi="Arial" w:cs="Arial"/>
            </w:rPr>
            <w:t>SERVIÇO DE COMPRAS</w:t>
          </w:r>
        </w:p>
        <w:p w:rsidR="00776133" w:rsidRPr="00BA2D8B" w:rsidRDefault="00776133" w:rsidP="00F55334">
          <w:pPr>
            <w:pStyle w:val="Corpodetexto3"/>
            <w:rPr>
              <w:rFonts w:ascii="Arial" w:hAnsi="Arial" w:cs="Arial"/>
            </w:rPr>
          </w:pPr>
          <w:r w:rsidRPr="00BA2D8B">
            <w:rPr>
              <w:rFonts w:ascii="Arial" w:hAnsi="Arial" w:cs="Arial"/>
            </w:rPr>
            <w:t>SECOM</w:t>
          </w:r>
        </w:p>
      </w:tc>
      <w:tc>
        <w:tcPr>
          <w:tcW w:w="1561" w:type="dxa"/>
        </w:tcPr>
        <w:p w:rsidR="00776133" w:rsidRPr="00BA2D8B" w:rsidRDefault="00776133" w:rsidP="00F55334">
          <w:pPr>
            <w:pStyle w:val="Corpodetexto3"/>
            <w:rPr>
              <w:rFonts w:ascii="Arial" w:hAnsi="Arial" w:cs="Arial"/>
            </w:rPr>
          </w:pPr>
          <w:r w:rsidRPr="00BA2D8B">
            <w:rPr>
              <w:rFonts w:ascii="Arial" w:hAnsi="Arial" w:cs="Arial"/>
            </w:rPr>
            <w:t>LICITAÇÃO Nº:</w:t>
          </w:r>
        </w:p>
        <w:p w:rsidR="00776133" w:rsidRPr="00BA2D8B" w:rsidRDefault="00776133" w:rsidP="00F55334">
          <w:pPr>
            <w:pStyle w:val="Corpodetexto3"/>
            <w:rPr>
              <w:rFonts w:ascii="Arial" w:hAnsi="Arial" w:cs="Arial"/>
            </w:rPr>
          </w:pPr>
        </w:p>
      </w:tc>
    </w:tr>
  </w:tbl>
  <w:p w:rsidR="00776133" w:rsidRPr="000F2480" w:rsidRDefault="00776133" w:rsidP="000F2480">
    <w:pPr>
      <w:pStyle w:val="Cabealho"/>
      <w:ind w:left="-284" w:right="-141"/>
      <w:jc w:val="center"/>
      <w:rPr>
        <w:rFonts w:ascii="Arial" w:hAnsi="Arial" w:cs="Arial"/>
        <w:lang w:val="pt-B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E50C5B"/>
    <w:multiLevelType w:val="singleLevel"/>
    <w:tmpl w:val="04160011"/>
    <w:lvl w:ilvl="0">
      <w:start w:val="1"/>
      <w:numFmt w:val="decimal"/>
      <w:lvlText w:val="%1)"/>
      <w:lvlJc w:val="left"/>
      <w:pPr>
        <w:tabs>
          <w:tab w:val="num" w:pos="360"/>
        </w:tabs>
        <w:ind w:left="360" w:hanging="360"/>
      </w:pPr>
    </w:lvl>
  </w:abstractNum>
  <w:abstractNum w:abstractNumId="1" w15:restartNumberingAfterBreak="0">
    <w:nsid w:val="1D5C100D"/>
    <w:multiLevelType w:val="multilevel"/>
    <w:tmpl w:val="1062C050"/>
    <w:lvl w:ilvl="0">
      <w:start w:val="1"/>
      <w:numFmt w:val="decimal"/>
      <w:lvlText w:val="%1."/>
      <w:lvlJc w:val="left"/>
      <w:pPr>
        <w:ind w:left="360" w:hanging="360"/>
      </w:pPr>
    </w:lvl>
    <w:lvl w:ilvl="1">
      <w:start w:val="1"/>
      <w:numFmt w:val="decimal"/>
      <w:lvlText w:val="%1.%2."/>
      <w:lvlJc w:val="left"/>
      <w:pPr>
        <w:ind w:left="2134" w:hanging="432"/>
      </w:pPr>
      <w:rPr>
        <w:b w:val="0"/>
        <w:i w:val="0"/>
        <w:color w:val="auto"/>
        <w:sz w:val="20"/>
        <w:szCs w:val="20"/>
      </w:rPr>
    </w:lvl>
    <w:lvl w:ilvl="2">
      <w:start w:val="1"/>
      <w:numFmt w:val="decimal"/>
      <w:lvlText w:val="%1.%2.%3."/>
      <w:lvlJc w:val="left"/>
      <w:pPr>
        <w:ind w:left="1639" w:hanging="504"/>
      </w:pPr>
      <w:rPr>
        <w:b w:val="0"/>
        <w:i w:val="0"/>
        <w:color w:val="auto"/>
        <w:sz w:val="20"/>
        <w:szCs w:val="20"/>
        <w:u w:val="none"/>
      </w:rPr>
    </w:lvl>
    <w:lvl w:ilvl="3">
      <w:start w:val="1"/>
      <w:numFmt w:val="decimal"/>
      <w:lvlText w:val="%1.%2.%3.%4."/>
      <w:lvlJc w:val="left"/>
      <w:pPr>
        <w:ind w:left="1641"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4EC05120"/>
    <w:multiLevelType w:val="multilevel"/>
    <w:tmpl w:val="5AEEC9B4"/>
    <w:lvl w:ilvl="0">
      <w:start w:val="1"/>
      <w:numFmt w:val="decimal"/>
      <w:lvlText w:val="%1."/>
      <w:lvlJc w:val="left"/>
      <w:pPr>
        <w:tabs>
          <w:tab w:val="num" w:pos="705"/>
        </w:tabs>
        <w:ind w:left="705" w:hanging="705"/>
      </w:pPr>
      <w:rPr>
        <w:rFonts w:ascii="Fonte Ecológica Spranq" w:hAnsi="Fonte Ecológica Spranq" w:cs="Arial" w:hint="default"/>
        <w:b/>
        <w:i w:val="0"/>
        <w:color w:val="auto"/>
        <w:sz w:val="20"/>
        <w:szCs w:val="22"/>
      </w:rPr>
    </w:lvl>
    <w:lvl w:ilvl="1">
      <w:start w:val="1"/>
      <w:numFmt w:val="decimal"/>
      <w:lvlText w:val="%1.%2."/>
      <w:lvlJc w:val="left"/>
      <w:pPr>
        <w:tabs>
          <w:tab w:val="num" w:pos="1701"/>
        </w:tabs>
        <w:ind w:left="1701" w:hanging="567"/>
      </w:pPr>
      <w:rPr>
        <w:rFonts w:ascii="Fonte Ecológica Spranq" w:hAnsi="Fonte Ecológica Spranq" w:hint="default"/>
        <w:b/>
        <w:i w:val="0"/>
        <w:color w:val="auto"/>
        <w:sz w:val="20"/>
      </w:rPr>
    </w:lvl>
    <w:lvl w:ilvl="2">
      <w:start w:val="1"/>
      <w:numFmt w:val="decimal"/>
      <w:lvlText w:val="%1.%2.%3."/>
      <w:lvlJc w:val="left"/>
      <w:pPr>
        <w:tabs>
          <w:tab w:val="num" w:pos="3612"/>
        </w:tabs>
        <w:ind w:left="3612" w:hanging="720"/>
      </w:pPr>
      <w:rPr>
        <w:rFonts w:ascii="Fonte Ecológica Spranq" w:hAnsi="Fonte Ecológica Spranq" w:cs="Arial" w:hint="default"/>
        <w:b/>
        <w:i w:val="0"/>
        <w:color w:val="auto"/>
        <w:sz w:val="20"/>
        <w:szCs w:val="22"/>
      </w:rPr>
    </w:lvl>
    <w:lvl w:ilvl="3">
      <w:start w:val="1"/>
      <w:numFmt w:val="decimal"/>
      <w:lvlText w:val="%1.%2-%3.%4."/>
      <w:lvlJc w:val="left"/>
      <w:pPr>
        <w:tabs>
          <w:tab w:val="num" w:pos="5418"/>
        </w:tabs>
        <w:ind w:left="5418" w:hanging="1080"/>
      </w:pPr>
      <w:rPr>
        <w:rFonts w:hint="default"/>
        <w:b/>
        <w:color w:val="auto"/>
      </w:rPr>
    </w:lvl>
    <w:lvl w:ilvl="4">
      <w:start w:val="1"/>
      <w:numFmt w:val="decimal"/>
      <w:lvlText w:val="%1.%2-%3.%4.%5."/>
      <w:lvlJc w:val="left"/>
      <w:pPr>
        <w:tabs>
          <w:tab w:val="num" w:pos="6864"/>
        </w:tabs>
        <w:ind w:left="6864" w:hanging="1080"/>
      </w:pPr>
      <w:rPr>
        <w:rFonts w:hint="default"/>
        <w:b/>
      </w:rPr>
    </w:lvl>
    <w:lvl w:ilvl="5">
      <w:start w:val="1"/>
      <w:numFmt w:val="decimal"/>
      <w:lvlText w:val="%1.%2-%3.%4.%5.%6."/>
      <w:lvlJc w:val="left"/>
      <w:pPr>
        <w:tabs>
          <w:tab w:val="num" w:pos="8670"/>
        </w:tabs>
        <w:ind w:left="8670" w:hanging="1440"/>
      </w:pPr>
      <w:rPr>
        <w:rFonts w:hint="default"/>
        <w:b/>
      </w:rPr>
    </w:lvl>
    <w:lvl w:ilvl="6">
      <w:start w:val="1"/>
      <w:numFmt w:val="decimal"/>
      <w:lvlText w:val="%1.%2-%3.%4.%5.%6.%7."/>
      <w:lvlJc w:val="left"/>
      <w:pPr>
        <w:tabs>
          <w:tab w:val="num" w:pos="10116"/>
        </w:tabs>
        <w:ind w:left="10116" w:hanging="1440"/>
      </w:pPr>
      <w:rPr>
        <w:rFonts w:hint="default"/>
        <w:b/>
      </w:rPr>
    </w:lvl>
    <w:lvl w:ilvl="7">
      <w:start w:val="1"/>
      <w:numFmt w:val="decimal"/>
      <w:lvlText w:val="%1.%2-%3.%4.%5.%6.%7.%8."/>
      <w:lvlJc w:val="left"/>
      <w:pPr>
        <w:tabs>
          <w:tab w:val="num" w:pos="11922"/>
        </w:tabs>
        <w:ind w:left="11922" w:hanging="1800"/>
      </w:pPr>
      <w:rPr>
        <w:rFonts w:hint="default"/>
        <w:b/>
      </w:rPr>
    </w:lvl>
    <w:lvl w:ilvl="8">
      <w:start w:val="1"/>
      <w:numFmt w:val="decimal"/>
      <w:lvlText w:val="%1.%2-%3.%4.%5.%6.%7.%8.%9."/>
      <w:lvlJc w:val="left"/>
      <w:pPr>
        <w:tabs>
          <w:tab w:val="num" w:pos="13368"/>
        </w:tabs>
        <w:ind w:left="13368" w:hanging="1800"/>
      </w:pPr>
      <w:rPr>
        <w:rFonts w:hint="default"/>
        <w:b/>
      </w:rPr>
    </w:lvl>
  </w:abstractNum>
  <w:abstractNum w:abstractNumId="3" w15:restartNumberingAfterBreak="0">
    <w:nsid w:val="54D772EA"/>
    <w:multiLevelType w:val="multilevel"/>
    <w:tmpl w:val="B5040D20"/>
    <w:styleLink w:val="Estilo1"/>
    <w:lvl w:ilvl="0">
      <w:start w:val="2"/>
      <w:numFmt w:val="decimal"/>
      <w:lvlText w:val="1.%1"/>
      <w:lvlJc w:val="left"/>
      <w:pPr>
        <w:ind w:left="1287" w:hanging="360"/>
      </w:pPr>
      <w:rPr>
        <w:rFonts w:hint="default"/>
        <w:b w:val="0"/>
      </w:r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num w:numId="1">
    <w:abstractNumId w:val="0"/>
    <w:lvlOverride w:ilvl="0">
      <w:startOverride w:val="1"/>
    </w:lvlOverride>
  </w:num>
  <w:num w:numId="2">
    <w:abstractNumId w:val="2"/>
  </w:num>
  <w:num w:numId="3">
    <w:abstractNumId w:val="2"/>
    <w:lvlOverride w:ilvl="0">
      <w:lvl w:ilvl="0">
        <w:start w:val="4"/>
        <w:numFmt w:val="decimal"/>
        <w:lvlText w:val="%1."/>
        <w:lvlJc w:val="left"/>
        <w:pPr>
          <w:tabs>
            <w:tab w:val="num" w:pos="705"/>
          </w:tabs>
          <w:ind w:left="705" w:hanging="705"/>
        </w:pPr>
        <w:rPr>
          <w:rFonts w:ascii="Arial" w:hAnsi="Arial" w:cs="Arial" w:hint="default"/>
          <w:b/>
          <w:i w:val="0"/>
          <w:color w:val="auto"/>
          <w:sz w:val="22"/>
        </w:rPr>
      </w:lvl>
    </w:lvlOverride>
    <w:lvlOverride w:ilvl="1">
      <w:lvl w:ilvl="1">
        <w:start w:val="1"/>
        <w:numFmt w:val="decimal"/>
        <w:lvlText w:val="%1.%2."/>
        <w:lvlJc w:val="left"/>
        <w:pPr>
          <w:tabs>
            <w:tab w:val="num" w:pos="567"/>
          </w:tabs>
          <w:ind w:left="567" w:hanging="567"/>
        </w:pPr>
        <w:rPr>
          <w:rFonts w:ascii="Fonte Ecológica Spranq" w:hAnsi="Fonte Ecológica Spranq" w:cs="Arial" w:hint="default"/>
          <w:b/>
          <w:i w:val="0"/>
          <w:color w:val="auto"/>
          <w:sz w:val="20"/>
          <w:szCs w:val="22"/>
        </w:rPr>
      </w:lvl>
    </w:lvlOverride>
    <w:lvlOverride w:ilvl="2">
      <w:lvl w:ilvl="2">
        <w:start w:val="1"/>
        <w:numFmt w:val="decimal"/>
        <w:lvlText w:val="%1.%2.%3."/>
        <w:lvlJc w:val="left"/>
        <w:pPr>
          <w:tabs>
            <w:tab w:val="num" w:pos="3612"/>
          </w:tabs>
          <w:ind w:left="3612" w:hanging="720"/>
        </w:pPr>
        <w:rPr>
          <w:rFonts w:ascii="Fonte Ecológica Spranq" w:hAnsi="Fonte Ecológica Spranq" w:cs="Arial" w:hint="default"/>
          <w:b/>
          <w:i w:val="0"/>
          <w:color w:val="auto"/>
          <w:sz w:val="20"/>
          <w:szCs w:val="20"/>
        </w:rPr>
      </w:lvl>
    </w:lvlOverride>
    <w:lvlOverride w:ilvl="3">
      <w:lvl w:ilvl="3">
        <w:start w:val="1"/>
        <w:numFmt w:val="decimal"/>
        <w:lvlText w:val="%1.%2-%3.%4."/>
        <w:lvlJc w:val="left"/>
        <w:pPr>
          <w:tabs>
            <w:tab w:val="num" w:pos="5418"/>
          </w:tabs>
          <w:ind w:left="5418" w:hanging="1080"/>
        </w:pPr>
        <w:rPr>
          <w:rFonts w:hint="default"/>
          <w:b/>
          <w:color w:val="auto"/>
        </w:rPr>
      </w:lvl>
    </w:lvlOverride>
    <w:lvlOverride w:ilvl="4">
      <w:lvl w:ilvl="4">
        <w:start w:val="1"/>
        <w:numFmt w:val="decimal"/>
        <w:lvlText w:val="%1.%2-%3.%4.%5."/>
        <w:lvlJc w:val="left"/>
        <w:pPr>
          <w:tabs>
            <w:tab w:val="num" w:pos="6864"/>
          </w:tabs>
          <w:ind w:left="6864" w:hanging="1080"/>
        </w:pPr>
        <w:rPr>
          <w:rFonts w:hint="default"/>
          <w:b/>
        </w:rPr>
      </w:lvl>
    </w:lvlOverride>
    <w:lvlOverride w:ilvl="5">
      <w:lvl w:ilvl="5">
        <w:start w:val="1"/>
        <w:numFmt w:val="decimal"/>
        <w:lvlText w:val="%1.%2-%3.%4.%5.%6."/>
        <w:lvlJc w:val="left"/>
        <w:pPr>
          <w:tabs>
            <w:tab w:val="num" w:pos="8670"/>
          </w:tabs>
          <w:ind w:left="8670" w:hanging="1440"/>
        </w:pPr>
        <w:rPr>
          <w:rFonts w:hint="default"/>
          <w:b/>
        </w:rPr>
      </w:lvl>
    </w:lvlOverride>
    <w:lvlOverride w:ilvl="6">
      <w:lvl w:ilvl="6">
        <w:start w:val="1"/>
        <w:numFmt w:val="decimal"/>
        <w:lvlText w:val="%1.%2-%3.%4.%5.%6.%7."/>
        <w:lvlJc w:val="left"/>
        <w:pPr>
          <w:tabs>
            <w:tab w:val="num" w:pos="10116"/>
          </w:tabs>
          <w:ind w:left="10116" w:hanging="1440"/>
        </w:pPr>
        <w:rPr>
          <w:rFonts w:hint="default"/>
          <w:b/>
        </w:rPr>
      </w:lvl>
    </w:lvlOverride>
    <w:lvlOverride w:ilvl="7">
      <w:lvl w:ilvl="7">
        <w:start w:val="1"/>
        <w:numFmt w:val="decimal"/>
        <w:lvlText w:val="%1.%2-%3.%4.%5.%6.%7.%8."/>
        <w:lvlJc w:val="left"/>
        <w:pPr>
          <w:tabs>
            <w:tab w:val="num" w:pos="11922"/>
          </w:tabs>
          <w:ind w:left="11922" w:hanging="1800"/>
        </w:pPr>
        <w:rPr>
          <w:rFonts w:hint="default"/>
          <w:b/>
        </w:rPr>
      </w:lvl>
    </w:lvlOverride>
    <w:lvlOverride w:ilvl="8">
      <w:lvl w:ilvl="8">
        <w:start w:val="1"/>
        <w:numFmt w:val="decimal"/>
        <w:lvlText w:val="%1.%2-%3.%4.%5.%6.%7.%8.%9."/>
        <w:lvlJc w:val="left"/>
        <w:pPr>
          <w:tabs>
            <w:tab w:val="num" w:pos="13368"/>
          </w:tabs>
          <w:ind w:left="13368" w:hanging="1800"/>
        </w:pPr>
        <w:rPr>
          <w:rFonts w:hint="default"/>
          <w:b/>
        </w:rPr>
      </w:lvl>
    </w:lvlOverride>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134"/>
  <w:hyphenationZone w:val="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5601"/>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4525"/>
    <w:rsid w:val="000020BC"/>
    <w:rsid w:val="00004172"/>
    <w:rsid w:val="00004E11"/>
    <w:rsid w:val="00005A13"/>
    <w:rsid w:val="00005CAF"/>
    <w:rsid w:val="00007EC4"/>
    <w:rsid w:val="0001242C"/>
    <w:rsid w:val="00014F76"/>
    <w:rsid w:val="00015A01"/>
    <w:rsid w:val="0001674F"/>
    <w:rsid w:val="0002052D"/>
    <w:rsid w:val="00020543"/>
    <w:rsid w:val="000214FD"/>
    <w:rsid w:val="00022574"/>
    <w:rsid w:val="000238D8"/>
    <w:rsid w:val="000249F5"/>
    <w:rsid w:val="00025378"/>
    <w:rsid w:val="00026E18"/>
    <w:rsid w:val="00027614"/>
    <w:rsid w:val="00030502"/>
    <w:rsid w:val="00030BB7"/>
    <w:rsid w:val="00031BBF"/>
    <w:rsid w:val="000323D0"/>
    <w:rsid w:val="0003350E"/>
    <w:rsid w:val="000337A6"/>
    <w:rsid w:val="00033AC0"/>
    <w:rsid w:val="00035B16"/>
    <w:rsid w:val="00036694"/>
    <w:rsid w:val="0004019F"/>
    <w:rsid w:val="00041D32"/>
    <w:rsid w:val="00043623"/>
    <w:rsid w:val="00044F8C"/>
    <w:rsid w:val="00046507"/>
    <w:rsid w:val="0004781E"/>
    <w:rsid w:val="000478DD"/>
    <w:rsid w:val="000501E4"/>
    <w:rsid w:val="00052FBB"/>
    <w:rsid w:val="00053280"/>
    <w:rsid w:val="00054E98"/>
    <w:rsid w:val="00055B92"/>
    <w:rsid w:val="00056F30"/>
    <w:rsid w:val="000626A1"/>
    <w:rsid w:val="00063BDF"/>
    <w:rsid w:val="0006558D"/>
    <w:rsid w:val="0006638C"/>
    <w:rsid w:val="000666AF"/>
    <w:rsid w:val="000728F8"/>
    <w:rsid w:val="00073079"/>
    <w:rsid w:val="000739AB"/>
    <w:rsid w:val="00076578"/>
    <w:rsid w:val="00080D58"/>
    <w:rsid w:val="0008207A"/>
    <w:rsid w:val="000856A9"/>
    <w:rsid w:val="00090611"/>
    <w:rsid w:val="000928CA"/>
    <w:rsid w:val="00094494"/>
    <w:rsid w:val="00094ED0"/>
    <w:rsid w:val="00095508"/>
    <w:rsid w:val="00095F7C"/>
    <w:rsid w:val="0009616D"/>
    <w:rsid w:val="000A1975"/>
    <w:rsid w:val="000A35B8"/>
    <w:rsid w:val="000A437F"/>
    <w:rsid w:val="000A5B8F"/>
    <w:rsid w:val="000B4476"/>
    <w:rsid w:val="000B484C"/>
    <w:rsid w:val="000B497F"/>
    <w:rsid w:val="000B524B"/>
    <w:rsid w:val="000B6D07"/>
    <w:rsid w:val="000C0217"/>
    <w:rsid w:val="000C093C"/>
    <w:rsid w:val="000C0AA3"/>
    <w:rsid w:val="000C15C0"/>
    <w:rsid w:val="000C18BE"/>
    <w:rsid w:val="000C210F"/>
    <w:rsid w:val="000C5EF6"/>
    <w:rsid w:val="000C6ABA"/>
    <w:rsid w:val="000D0273"/>
    <w:rsid w:val="000D11A4"/>
    <w:rsid w:val="000D1C80"/>
    <w:rsid w:val="000D1CD4"/>
    <w:rsid w:val="000D1F36"/>
    <w:rsid w:val="000D2C3A"/>
    <w:rsid w:val="000D7D6F"/>
    <w:rsid w:val="000E05B8"/>
    <w:rsid w:val="000E198A"/>
    <w:rsid w:val="000E35A7"/>
    <w:rsid w:val="000E4AD6"/>
    <w:rsid w:val="000E73BB"/>
    <w:rsid w:val="000F2480"/>
    <w:rsid w:val="00100386"/>
    <w:rsid w:val="0010128E"/>
    <w:rsid w:val="00101D5A"/>
    <w:rsid w:val="001025B4"/>
    <w:rsid w:val="00105AE0"/>
    <w:rsid w:val="00110BDF"/>
    <w:rsid w:val="00110D55"/>
    <w:rsid w:val="00111B11"/>
    <w:rsid w:val="00114D7C"/>
    <w:rsid w:val="0011717E"/>
    <w:rsid w:val="00117582"/>
    <w:rsid w:val="001178A7"/>
    <w:rsid w:val="00117E2F"/>
    <w:rsid w:val="00120443"/>
    <w:rsid w:val="00121652"/>
    <w:rsid w:val="00122079"/>
    <w:rsid w:val="001223BC"/>
    <w:rsid w:val="00122B73"/>
    <w:rsid w:val="0012496F"/>
    <w:rsid w:val="00124C70"/>
    <w:rsid w:val="00125514"/>
    <w:rsid w:val="00125679"/>
    <w:rsid w:val="00125EA3"/>
    <w:rsid w:val="00127C62"/>
    <w:rsid w:val="00131D7B"/>
    <w:rsid w:val="00131FE3"/>
    <w:rsid w:val="001327D2"/>
    <w:rsid w:val="00132EF7"/>
    <w:rsid w:val="00134F4A"/>
    <w:rsid w:val="001360B1"/>
    <w:rsid w:val="001366EE"/>
    <w:rsid w:val="00140CA1"/>
    <w:rsid w:val="0014674F"/>
    <w:rsid w:val="00146D58"/>
    <w:rsid w:val="0014704B"/>
    <w:rsid w:val="001517B4"/>
    <w:rsid w:val="001532EE"/>
    <w:rsid w:val="001548B1"/>
    <w:rsid w:val="0015564F"/>
    <w:rsid w:val="0015643F"/>
    <w:rsid w:val="001567A5"/>
    <w:rsid w:val="001575BF"/>
    <w:rsid w:val="00165006"/>
    <w:rsid w:val="00166F17"/>
    <w:rsid w:val="00172CFB"/>
    <w:rsid w:val="00172DF1"/>
    <w:rsid w:val="00174306"/>
    <w:rsid w:val="001768D5"/>
    <w:rsid w:val="00180541"/>
    <w:rsid w:val="001807B2"/>
    <w:rsid w:val="00182269"/>
    <w:rsid w:val="00182FB4"/>
    <w:rsid w:val="001839DD"/>
    <w:rsid w:val="0018617B"/>
    <w:rsid w:val="00186A28"/>
    <w:rsid w:val="0018714F"/>
    <w:rsid w:val="00187D6B"/>
    <w:rsid w:val="00191CFA"/>
    <w:rsid w:val="0019383B"/>
    <w:rsid w:val="0019550A"/>
    <w:rsid w:val="001966E1"/>
    <w:rsid w:val="00196727"/>
    <w:rsid w:val="001A1F29"/>
    <w:rsid w:val="001A2149"/>
    <w:rsid w:val="001A2AB8"/>
    <w:rsid w:val="001A59C6"/>
    <w:rsid w:val="001A63DC"/>
    <w:rsid w:val="001A660D"/>
    <w:rsid w:val="001B6CC4"/>
    <w:rsid w:val="001C1B11"/>
    <w:rsid w:val="001C3C52"/>
    <w:rsid w:val="001C668D"/>
    <w:rsid w:val="001C67E6"/>
    <w:rsid w:val="001C6CB1"/>
    <w:rsid w:val="001C7499"/>
    <w:rsid w:val="001D314E"/>
    <w:rsid w:val="001D48E7"/>
    <w:rsid w:val="001D6B45"/>
    <w:rsid w:val="001E0021"/>
    <w:rsid w:val="001E0C57"/>
    <w:rsid w:val="001E0C6D"/>
    <w:rsid w:val="001E0E17"/>
    <w:rsid w:val="001E4DEC"/>
    <w:rsid w:val="001E64B1"/>
    <w:rsid w:val="001F687B"/>
    <w:rsid w:val="001F68B7"/>
    <w:rsid w:val="002004B5"/>
    <w:rsid w:val="0020329F"/>
    <w:rsid w:val="0020410B"/>
    <w:rsid w:val="00205B78"/>
    <w:rsid w:val="0020745C"/>
    <w:rsid w:val="002079E1"/>
    <w:rsid w:val="00207C0C"/>
    <w:rsid w:val="002102F7"/>
    <w:rsid w:val="002119BD"/>
    <w:rsid w:val="00214094"/>
    <w:rsid w:val="002157C5"/>
    <w:rsid w:val="002161A0"/>
    <w:rsid w:val="00220BC7"/>
    <w:rsid w:val="00221DFB"/>
    <w:rsid w:val="0022231A"/>
    <w:rsid w:val="00222361"/>
    <w:rsid w:val="00223E37"/>
    <w:rsid w:val="0023022A"/>
    <w:rsid w:val="00231B74"/>
    <w:rsid w:val="00232E92"/>
    <w:rsid w:val="002351F7"/>
    <w:rsid w:val="002353A1"/>
    <w:rsid w:val="00236F00"/>
    <w:rsid w:val="00240E8F"/>
    <w:rsid w:val="00241217"/>
    <w:rsid w:val="00241D22"/>
    <w:rsid w:val="00242F25"/>
    <w:rsid w:val="00244DAA"/>
    <w:rsid w:val="0024565C"/>
    <w:rsid w:val="002469D5"/>
    <w:rsid w:val="00246CB6"/>
    <w:rsid w:val="00247892"/>
    <w:rsid w:val="00250B1B"/>
    <w:rsid w:val="00253E3F"/>
    <w:rsid w:val="00254268"/>
    <w:rsid w:val="00255A49"/>
    <w:rsid w:val="0025631C"/>
    <w:rsid w:val="00257375"/>
    <w:rsid w:val="00261150"/>
    <w:rsid w:val="0026135D"/>
    <w:rsid w:val="00261F9A"/>
    <w:rsid w:val="002624B2"/>
    <w:rsid w:val="00262B1B"/>
    <w:rsid w:val="002644F5"/>
    <w:rsid w:val="00264525"/>
    <w:rsid w:val="002669EA"/>
    <w:rsid w:val="00271925"/>
    <w:rsid w:val="0027234D"/>
    <w:rsid w:val="00272414"/>
    <w:rsid w:val="002743B0"/>
    <w:rsid w:val="00276B3F"/>
    <w:rsid w:val="00277A2A"/>
    <w:rsid w:val="002904FC"/>
    <w:rsid w:val="00293668"/>
    <w:rsid w:val="00296479"/>
    <w:rsid w:val="00296C6F"/>
    <w:rsid w:val="00296C81"/>
    <w:rsid w:val="00297F9F"/>
    <w:rsid w:val="002A15FC"/>
    <w:rsid w:val="002A16E3"/>
    <w:rsid w:val="002A368B"/>
    <w:rsid w:val="002A7075"/>
    <w:rsid w:val="002B033A"/>
    <w:rsid w:val="002B147F"/>
    <w:rsid w:val="002B1909"/>
    <w:rsid w:val="002B1FE9"/>
    <w:rsid w:val="002B2234"/>
    <w:rsid w:val="002B5E99"/>
    <w:rsid w:val="002B634F"/>
    <w:rsid w:val="002B7DAD"/>
    <w:rsid w:val="002C08BD"/>
    <w:rsid w:val="002C1235"/>
    <w:rsid w:val="002C15A2"/>
    <w:rsid w:val="002C3D2B"/>
    <w:rsid w:val="002C4124"/>
    <w:rsid w:val="002C53F8"/>
    <w:rsid w:val="002C7208"/>
    <w:rsid w:val="002D1305"/>
    <w:rsid w:val="002D44A9"/>
    <w:rsid w:val="002D470D"/>
    <w:rsid w:val="002D5F50"/>
    <w:rsid w:val="002D6750"/>
    <w:rsid w:val="002D6F03"/>
    <w:rsid w:val="002D6F22"/>
    <w:rsid w:val="002D6FE3"/>
    <w:rsid w:val="002E2BA7"/>
    <w:rsid w:val="002E2FEC"/>
    <w:rsid w:val="002E3EE4"/>
    <w:rsid w:val="002E48B1"/>
    <w:rsid w:val="002E63A7"/>
    <w:rsid w:val="002F080F"/>
    <w:rsid w:val="002F1357"/>
    <w:rsid w:val="002F1468"/>
    <w:rsid w:val="002F15BE"/>
    <w:rsid w:val="002F5A56"/>
    <w:rsid w:val="002F5CF7"/>
    <w:rsid w:val="002F7668"/>
    <w:rsid w:val="00300170"/>
    <w:rsid w:val="0030032F"/>
    <w:rsid w:val="00300427"/>
    <w:rsid w:val="00300441"/>
    <w:rsid w:val="003052AB"/>
    <w:rsid w:val="00305558"/>
    <w:rsid w:val="003063E6"/>
    <w:rsid w:val="00307862"/>
    <w:rsid w:val="00307F7B"/>
    <w:rsid w:val="00310FB2"/>
    <w:rsid w:val="003118BE"/>
    <w:rsid w:val="00312626"/>
    <w:rsid w:val="0031310E"/>
    <w:rsid w:val="00313802"/>
    <w:rsid w:val="00315BB4"/>
    <w:rsid w:val="0031660B"/>
    <w:rsid w:val="00320A88"/>
    <w:rsid w:val="00321D07"/>
    <w:rsid w:val="00323EEB"/>
    <w:rsid w:val="003255F9"/>
    <w:rsid w:val="00325688"/>
    <w:rsid w:val="00326DD8"/>
    <w:rsid w:val="00327051"/>
    <w:rsid w:val="00327BCB"/>
    <w:rsid w:val="00331BEF"/>
    <w:rsid w:val="00331F87"/>
    <w:rsid w:val="0033623D"/>
    <w:rsid w:val="00342C5C"/>
    <w:rsid w:val="003454DE"/>
    <w:rsid w:val="003463AC"/>
    <w:rsid w:val="003506F9"/>
    <w:rsid w:val="00350C99"/>
    <w:rsid w:val="00350E40"/>
    <w:rsid w:val="003517FC"/>
    <w:rsid w:val="00351EE5"/>
    <w:rsid w:val="00352841"/>
    <w:rsid w:val="003536FC"/>
    <w:rsid w:val="003553CC"/>
    <w:rsid w:val="00355829"/>
    <w:rsid w:val="00357345"/>
    <w:rsid w:val="0036083C"/>
    <w:rsid w:val="003608FF"/>
    <w:rsid w:val="003610CD"/>
    <w:rsid w:val="00361892"/>
    <w:rsid w:val="00362877"/>
    <w:rsid w:val="00363650"/>
    <w:rsid w:val="0036407F"/>
    <w:rsid w:val="00365062"/>
    <w:rsid w:val="003660EA"/>
    <w:rsid w:val="0036719D"/>
    <w:rsid w:val="0036747A"/>
    <w:rsid w:val="00367A20"/>
    <w:rsid w:val="003701AC"/>
    <w:rsid w:val="00370212"/>
    <w:rsid w:val="003722B4"/>
    <w:rsid w:val="0037339B"/>
    <w:rsid w:val="0037512D"/>
    <w:rsid w:val="00376F56"/>
    <w:rsid w:val="003774D3"/>
    <w:rsid w:val="0037771B"/>
    <w:rsid w:val="00380263"/>
    <w:rsid w:val="00380321"/>
    <w:rsid w:val="003816B7"/>
    <w:rsid w:val="003822E1"/>
    <w:rsid w:val="0038397F"/>
    <w:rsid w:val="00383A37"/>
    <w:rsid w:val="003849F0"/>
    <w:rsid w:val="00387015"/>
    <w:rsid w:val="00387859"/>
    <w:rsid w:val="00391DBF"/>
    <w:rsid w:val="00392481"/>
    <w:rsid w:val="00392D54"/>
    <w:rsid w:val="00393FDF"/>
    <w:rsid w:val="00395397"/>
    <w:rsid w:val="00395DA1"/>
    <w:rsid w:val="003A01AE"/>
    <w:rsid w:val="003A0B20"/>
    <w:rsid w:val="003A1F5B"/>
    <w:rsid w:val="003A298C"/>
    <w:rsid w:val="003A346D"/>
    <w:rsid w:val="003B01C2"/>
    <w:rsid w:val="003B02C0"/>
    <w:rsid w:val="003B0555"/>
    <w:rsid w:val="003B2A4F"/>
    <w:rsid w:val="003B37D5"/>
    <w:rsid w:val="003B4439"/>
    <w:rsid w:val="003B61AB"/>
    <w:rsid w:val="003B75A9"/>
    <w:rsid w:val="003C13DF"/>
    <w:rsid w:val="003C3A5C"/>
    <w:rsid w:val="003C4253"/>
    <w:rsid w:val="003C479C"/>
    <w:rsid w:val="003C5365"/>
    <w:rsid w:val="003C6A73"/>
    <w:rsid w:val="003C736E"/>
    <w:rsid w:val="003C73AC"/>
    <w:rsid w:val="003D007A"/>
    <w:rsid w:val="003D3698"/>
    <w:rsid w:val="003D4043"/>
    <w:rsid w:val="003D734C"/>
    <w:rsid w:val="003E02EB"/>
    <w:rsid w:val="003E0E22"/>
    <w:rsid w:val="003E1689"/>
    <w:rsid w:val="003E1A47"/>
    <w:rsid w:val="003E2059"/>
    <w:rsid w:val="003E3C2C"/>
    <w:rsid w:val="003E4186"/>
    <w:rsid w:val="003E4DE8"/>
    <w:rsid w:val="003F11F7"/>
    <w:rsid w:val="003F6287"/>
    <w:rsid w:val="003F6C69"/>
    <w:rsid w:val="003F7445"/>
    <w:rsid w:val="003F777D"/>
    <w:rsid w:val="003F77BF"/>
    <w:rsid w:val="00400AF4"/>
    <w:rsid w:val="00401758"/>
    <w:rsid w:val="00401945"/>
    <w:rsid w:val="00401B97"/>
    <w:rsid w:val="00402F73"/>
    <w:rsid w:val="00403239"/>
    <w:rsid w:val="004038B6"/>
    <w:rsid w:val="00407A94"/>
    <w:rsid w:val="00411007"/>
    <w:rsid w:val="004126E3"/>
    <w:rsid w:val="00412EC4"/>
    <w:rsid w:val="00413473"/>
    <w:rsid w:val="00413FC8"/>
    <w:rsid w:val="0041426A"/>
    <w:rsid w:val="0041447D"/>
    <w:rsid w:val="00414ABC"/>
    <w:rsid w:val="00414B7A"/>
    <w:rsid w:val="004154DB"/>
    <w:rsid w:val="00416538"/>
    <w:rsid w:val="00416B66"/>
    <w:rsid w:val="00416DB3"/>
    <w:rsid w:val="00416EB5"/>
    <w:rsid w:val="00423BB1"/>
    <w:rsid w:val="0042585C"/>
    <w:rsid w:val="00425F67"/>
    <w:rsid w:val="00430414"/>
    <w:rsid w:val="00436B7C"/>
    <w:rsid w:val="00442AD2"/>
    <w:rsid w:val="0044474C"/>
    <w:rsid w:val="004456A4"/>
    <w:rsid w:val="004458FC"/>
    <w:rsid w:val="00446DF2"/>
    <w:rsid w:val="00447074"/>
    <w:rsid w:val="00454351"/>
    <w:rsid w:val="00454742"/>
    <w:rsid w:val="004562A5"/>
    <w:rsid w:val="00456FA3"/>
    <w:rsid w:val="004603FE"/>
    <w:rsid w:val="00463652"/>
    <w:rsid w:val="00465E07"/>
    <w:rsid w:val="004703E1"/>
    <w:rsid w:val="00472E44"/>
    <w:rsid w:val="00473103"/>
    <w:rsid w:val="004734D1"/>
    <w:rsid w:val="0047352F"/>
    <w:rsid w:val="00474351"/>
    <w:rsid w:val="004750A4"/>
    <w:rsid w:val="0047716F"/>
    <w:rsid w:val="0047720F"/>
    <w:rsid w:val="00481CA2"/>
    <w:rsid w:val="00482746"/>
    <w:rsid w:val="00484532"/>
    <w:rsid w:val="00484FAF"/>
    <w:rsid w:val="00486A1D"/>
    <w:rsid w:val="004879F6"/>
    <w:rsid w:val="004922BD"/>
    <w:rsid w:val="00494A70"/>
    <w:rsid w:val="00495851"/>
    <w:rsid w:val="00497682"/>
    <w:rsid w:val="004A17CB"/>
    <w:rsid w:val="004A18AF"/>
    <w:rsid w:val="004A2C16"/>
    <w:rsid w:val="004A5E92"/>
    <w:rsid w:val="004A6F34"/>
    <w:rsid w:val="004A7890"/>
    <w:rsid w:val="004B0D80"/>
    <w:rsid w:val="004B1186"/>
    <w:rsid w:val="004B2139"/>
    <w:rsid w:val="004B2DC8"/>
    <w:rsid w:val="004B2ECD"/>
    <w:rsid w:val="004B7CB7"/>
    <w:rsid w:val="004C10E7"/>
    <w:rsid w:val="004C1E0C"/>
    <w:rsid w:val="004C355B"/>
    <w:rsid w:val="004C394F"/>
    <w:rsid w:val="004C3EBB"/>
    <w:rsid w:val="004D35A2"/>
    <w:rsid w:val="004D4C46"/>
    <w:rsid w:val="004D6379"/>
    <w:rsid w:val="004D6676"/>
    <w:rsid w:val="004D6CF1"/>
    <w:rsid w:val="004E3065"/>
    <w:rsid w:val="004E3391"/>
    <w:rsid w:val="004E723E"/>
    <w:rsid w:val="004F05B0"/>
    <w:rsid w:val="004F12E2"/>
    <w:rsid w:val="004F369C"/>
    <w:rsid w:val="004F619E"/>
    <w:rsid w:val="004F6B1D"/>
    <w:rsid w:val="00500A0E"/>
    <w:rsid w:val="00501EC2"/>
    <w:rsid w:val="005029D3"/>
    <w:rsid w:val="00503F42"/>
    <w:rsid w:val="00506097"/>
    <w:rsid w:val="00506497"/>
    <w:rsid w:val="005073F2"/>
    <w:rsid w:val="005103CC"/>
    <w:rsid w:val="00510BD0"/>
    <w:rsid w:val="005141D6"/>
    <w:rsid w:val="00514541"/>
    <w:rsid w:val="0051473C"/>
    <w:rsid w:val="00514E71"/>
    <w:rsid w:val="00515384"/>
    <w:rsid w:val="005157A5"/>
    <w:rsid w:val="00515E28"/>
    <w:rsid w:val="005178F1"/>
    <w:rsid w:val="00517E45"/>
    <w:rsid w:val="0052251C"/>
    <w:rsid w:val="005233A8"/>
    <w:rsid w:val="00524EE5"/>
    <w:rsid w:val="00525222"/>
    <w:rsid w:val="00527270"/>
    <w:rsid w:val="005276C5"/>
    <w:rsid w:val="00530DFD"/>
    <w:rsid w:val="00531F1B"/>
    <w:rsid w:val="00531FE1"/>
    <w:rsid w:val="005329A8"/>
    <w:rsid w:val="00532E8D"/>
    <w:rsid w:val="0053426F"/>
    <w:rsid w:val="0053629B"/>
    <w:rsid w:val="0053770A"/>
    <w:rsid w:val="0053787C"/>
    <w:rsid w:val="00540367"/>
    <w:rsid w:val="00541289"/>
    <w:rsid w:val="00541DFB"/>
    <w:rsid w:val="005432A6"/>
    <w:rsid w:val="005463A8"/>
    <w:rsid w:val="00551C2D"/>
    <w:rsid w:val="00552FA7"/>
    <w:rsid w:val="00553FBB"/>
    <w:rsid w:val="00556F68"/>
    <w:rsid w:val="0055746E"/>
    <w:rsid w:val="00557EF5"/>
    <w:rsid w:val="00560716"/>
    <w:rsid w:val="00560837"/>
    <w:rsid w:val="00562430"/>
    <w:rsid w:val="005624B4"/>
    <w:rsid w:val="00563287"/>
    <w:rsid w:val="005645F1"/>
    <w:rsid w:val="00565935"/>
    <w:rsid w:val="00565C08"/>
    <w:rsid w:val="00567C98"/>
    <w:rsid w:val="00570365"/>
    <w:rsid w:val="00571494"/>
    <w:rsid w:val="00572526"/>
    <w:rsid w:val="00572BAF"/>
    <w:rsid w:val="00572FBC"/>
    <w:rsid w:val="005740F6"/>
    <w:rsid w:val="0057520B"/>
    <w:rsid w:val="00577B0A"/>
    <w:rsid w:val="005810FD"/>
    <w:rsid w:val="00582D02"/>
    <w:rsid w:val="00585150"/>
    <w:rsid w:val="00585707"/>
    <w:rsid w:val="005876BC"/>
    <w:rsid w:val="00587B6F"/>
    <w:rsid w:val="005904AE"/>
    <w:rsid w:val="00592E05"/>
    <w:rsid w:val="00592EFA"/>
    <w:rsid w:val="00596F17"/>
    <w:rsid w:val="00597D14"/>
    <w:rsid w:val="005A20AB"/>
    <w:rsid w:val="005A3766"/>
    <w:rsid w:val="005A3F69"/>
    <w:rsid w:val="005A4AD7"/>
    <w:rsid w:val="005A5D2A"/>
    <w:rsid w:val="005B0C82"/>
    <w:rsid w:val="005B17A8"/>
    <w:rsid w:val="005B1CFB"/>
    <w:rsid w:val="005B6425"/>
    <w:rsid w:val="005C00A2"/>
    <w:rsid w:val="005C0688"/>
    <w:rsid w:val="005C0E7F"/>
    <w:rsid w:val="005C2E13"/>
    <w:rsid w:val="005C3C5D"/>
    <w:rsid w:val="005C4B3E"/>
    <w:rsid w:val="005C5BD8"/>
    <w:rsid w:val="005C749B"/>
    <w:rsid w:val="005C7AE6"/>
    <w:rsid w:val="005C7ECF"/>
    <w:rsid w:val="005D1720"/>
    <w:rsid w:val="005D2C5D"/>
    <w:rsid w:val="005D34C4"/>
    <w:rsid w:val="005D4BF0"/>
    <w:rsid w:val="005D692B"/>
    <w:rsid w:val="005E3872"/>
    <w:rsid w:val="005E3F1B"/>
    <w:rsid w:val="005E3F73"/>
    <w:rsid w:val="005E704A"/>
    <w:rsid w:val="005E705F"/>
    <w:rsid w:val="005E7986"/>
    <w:rsid w:val="005F55E4"/>
    <w:rsid w:val="005F61AB"/>
    <w:rsid w:val="005F6906"/>
    <w:rsid w:val="00600DD0"/>
    <w:rsid w:val="00606090"/>
    <w:rsid w:val="0060781D"/>
    <w:rsid w:val="0061176F"/>
    <w:rsid w:val="006200E3"/>
    <w:rsid w:val="00623877"/>
    <w:rsid w:val="00624924"/>
    <w:rsid w:val="006250D9"/>
    <w:rsid w:val="006260B0"/>
    <w:rsid w:val="006303FC"/>
    <w:rsid w:val="00630631"/>
    <w:rsid w:val="00630F1F"/>
    <w:rsid w:val="0063257A"/>
    <w:rsid w:val="00636947"/>
    <w:rsid w:val="006478C5"/>
    <w:rsid w:val="006506EE"/>
    <w:rsid w:val="006512AF"/>
    <w:rsid w:val="0065236B"/>
    <w:rsid w:val="00652880"/>
    <w:rsid w:val="006537B7"/>
    <w:rsid w:val="0065397C"/>
    <w:rsid w:val="0065491A"/>
    <w:rsid w:val="00660E3B"/>
    <w:rsid w:val="0066105C"/>
    <w:rsid w:val="00662D6C"/>
    <w:rsid w:val="00663C6A"/>
    <w:rsid w:val="006640A4"/>
    <w:rsid w:val="00665E68"/>
    <w:rsid w:val="0066637E"/>
    <w:rsid w:val="00666A70"/>
    <w:rsid w:val="0066742C"/>
    <w:rsid w:val="006700DC"/>
    <w:rsid w:val="0067086A"/>
    <w:rsid w:val="00671909"/>
    <w:rsid w:val="00672212"/>
    <w:rsid w:val="006724E1"/>
    <w:rsid w:val="00683EED"/>
    <w:rsid w:val="00684EE8"/>
    <w:rsid w:val="00685190"/>
    <w:rsid w:val="00686E14"/>
    <w:rsid w:val="006876B3"/>
    <w:rsid w:val="00690952"/>
    <w:rsid w:val="0069113D"/>
    <w:rsid w:val="00696EB7"/>
    <w:rsid w:val="006973E4"/>
    <w:rsid w:val="006A04CA"/>
    <w:rsid w:val="006A1102"/>
    <w:rsid w:val="006A2CBC"/>
    <w:rsid w:val="006A429E"/>
    <w:rsid w:val="006A5004"/>
    <w:rsid w:val="006A522E"/>
    <w:rsid w:val="006A6924"/>
    <w:rsid w:val="006A6E50"/>
    <w:rsid w:val="006A7774"/>
    <w:rsid w:val="006B2B28"/>
    <w:rsid w:val="006B40AB"/>
    <w:rsid w:val="006B4B14"/>
    <w:rsid w:val="006B5D78"/>
    <w:rsid w:val="006B678C"/>
    <w:rsid w:val="006C1DCE"/>
    <w:rsid w:val="006C3EBB"/>
    <w:rsid w:val="006C4E40"/>
    <w:rsid w:val="006C692E"/>
    <w:rsid w:val="006C6BD7"/>
    <w:rsid w:val="006D040B"/>
    <w:rsid w:val="006D328B"/>
    <w:rsid w:val="006D32C7"/>
    <w:rsid w:val="006D3454"/>
    <w:rsid w:val="006D7DEE"/>
    <w:rsid w:val="006E0736"/>
    <w:rsid w:val="006E2D90"/>
    <w:rsid w:val="006E3210"/>
    <w:rsid w:val="006E367C"/>
    <w:rsid w:val="006E3743"/>
    <w:rsid w:val="006F1F85"/>
    <w:rsid w:val="006F54DF"/>
    <w:rsid w:val="006F6779"/>
    <w:rsid w:val="006F6BD2"/>
    <w:rsid w:val="006F716D"/>
    <w:rsid w:val="006F79D4"/>
    <w:rsid w:val="00702F0A"/>
    <w:rsid w:val="00703585"/>
    <w:rsid w:val="00703B98"/>
    <w:rsid w:val="00703CDB"/>
    <w:rsid w:val="00704BEA"/>
    <w:rsid w:val="00706DE6"/>
    <w:rsid w:val="0072002D"/>
    <w:rsid w:val="0072161D"/>
    <w:rsid w:val="0072171D"/>
    <w:rsid w:val="00721C2A"/>
    <w:rsid w:val="00723F9D"/>
    <w:rsid w:val="007244FA"/>
    <w:rsid w:val="007246CA"/>
    <w:rsid w:val="00727C06"/>
    <w:rsid w:val="00730EBA"/>
    <w:rsid w:val="00731565"/>
    <w:rsid w:val="007325E7"/>
    <w:rsid w:val="00732C68"/>
    <w:rsid w:val="00735163"/>
    <w:rsid w:val="007351AC"/>
    <w:rsid w:val="00735268"/>
    <w:rsid w:val="00735C35"/>
    <w:rsid w:val="00736814"/>
    <w:rsid w:val="00736E93"/>
    <w:rsid w:val="00737D14"/>
    <w:rsid w:val="007409EC"/>
    <w:rsid w:val="00741076"/>
    <w:rsid w:val="007411E9"/>
    <w:rsid w:val="00741275"/>
    <w:rsid w:val="0074204B"/>
    <w:rsid w:val="00742113"/>
    <w:rsid w:val="00742891"/>
    <w:rsid w:val="00743B0F"/>
    <w:rsid w:val="0074548B"/>
    <w:rsid w:val="007458CC"/>
    <w:rsid w:val="00745E97"/>
    <w:rsid w:val="00746C93"/>
    <w:rsid w:val="00746FD0"/>
    <w:rsid w:val="007517E8"/>
    <w:rsid w:val="00751C90"/>
    <w:rsid w:val="00752364"/>
    <w:rsid w:val="00753256"/>
    <w:rsid w:val="007641A7"/>
    <w:rsid w:val="007654E4"/>
    <w:rsid w:val="0076643F"/>
    <w:rsid w:val="00770C1F"/>
    <w:rsid w:val="00770E30"/>
    <w:rsid w:val="00771029"/>
    <w:rsid w:val="007714DF"/>
    <w:rsid w:val="00771B12"/>
    <w:rsid w:val="00775434"/>
    <w:rsid w:val="00776133"/>
    <w:rsid w:val="00776B6F"/>
    <w:rsid w:val="00777B2A"/>
    <w:rsid w:val="00777CE3"/>
    <w:rsid w:val="007809DE"/>
    <w:rsid w:val="00781A01"/>
    <w:rsid w:val="00781BD9"/>
    <w:rsid w:val="00781EB8"/>
    <w:rsid w:val="00785300"/>
    <w:rsid w:val="00786283"/>
    <w:rsid w:val="00786ED4"/>
    <w:rsid w:val="00787FC8"/>
    <w:rsid w:val="007914FD"/>
    <w:rsid w:val="007915F3"/>
    <w:rsid w:val="00791FE6"/>
    <w:rsid w:val="007922C8"/>
    <w:rsid w:val="0079325A"/>
    <w:rsid w:val="007939A8"/>
    <w:rsid w:val="0079417B"/>
    <w:rsid w:val="007942CF"/>
    <w:rsid w:val="00795195"/>
    <w:rsid w:val="0079534F"/>
    <w:rsid w:val="00795833"/>
    <w:rsid w:val="007967CE"/>
    <w:rsid w:val="007972CA"/>
    <w:rsid w:val="007976FA"/>
    <w:rsid w:val="00797D22"/>
    <w:rsid w:val="007A0234"/>
    <w:rsid w:val="007A096B"/>
    <w:rsid w:val="007A10D3"/>
    <w:rsid w:val="007A1C73"/>
    <w:rsid w:val="007A23E9"/>
    <w:rsid w:val="007A3939"/>
    <w:rsid w:val="007A3DEA"/>
    <w:rsid w:val="007A5562"/>
    <w:rsid w:val="007A60AC"/>
    <w:rsid w:val="007A6A49"/>
    <w:rsid w:val="007B51A7"/>
    <w:rsid w:val="007B530C"/>
    <w:rsid w:val="007B6438"/>
    <w:rsid w:val="007C16D3"/>
    <w:rsid w:val="007C2C57"/>
    <w:rsid w:val="007C31E9"/>
    <w:rsid w:val="007C4B8F"/>
    <w:rsid w:val="007C7E26"/>
    <w:rsid w:val="007D10B1"/>
    <w:rsid w:val="007D1748"/>
    <w:rsid w:val="007D4188"/>
    <w:rsid w:val="007D4305"/>
    <w:rsid w:val="007D6180"/>
    <w:rsid w:val="007D6FF5"/>
    <w:rsid w:val="007E2174"/>
    <w:rsid w:val="007E68DF"/>
    <w:rsid w:val="007F1D43"/>
    <w:rsid w:val="007F3976"/>
    <w:rsid w:val="007F3F4B"/>
    <w:rsid w:val="007F5FE3"/>
    <w:rsid w:val="007F68B0"/>
    <w:rsid w:val="007F767E"/>
    <w:rsid w:val="00801785"/>
    <w:rsid w:val="00805D71"/>
    <w:rsid w:val="00813136"/>
    <w:rsid w:val="00813928"/>
    <w:rsid w:val="0081401D"/>
    <w:rsid w:val="00817CE6"/>
    <w:rsid w:val="008205BC"/>
    <w:rsid w:val="008211CC"/>
    <w:rsid w:val="00823015"/>
    <w:rsid w:val="00823146"/>
    <w:rsid w:val="0082379B"/>
    <w:rsid w:val="0082578B"/>
    <w:rsid w:val="008267B1"/>
    <w:rsid w:val="008301CE"/>
    <w:rsid w:val="008374B3"/>
    <w:rsid w:val="00837A84"/>
    <w:rsid w:val="00840DA7"/>
    <w:rsid w:val="00841BB0"/>
    <w:rsid w:val="00842675"/>
    <w:rsid w:val="00843D61"/>
    <w:rsid w:val="00845566"/>
    <w:rsid w:val="008459A5"/>
    <w:rsid w:val="00850FA9"/>
    <w:rsid w:val="008510BB"/>
    <w:rsid w:val="00851CF8"/>
    <w:rsid w:val="00852929"/>
    <w:rsid w:val="0085349B"/>
    <w:rsid w:val="008534B8"/>
    <w:rsid w:val="00853652"/>
    <w:rsid w:val="0085365B"/>
    <w:rsid w:val="008545A1"/>
    <w:rsid w:val="008608EC"/>
    <w:rsid w:val="00861EC2"/>
    <w:rsid w:val="00871364"/>
    <w:rsid w:val="00872355"/>
    <w:rsid w:val="00872527"/>
    <w:rsid w:val="00873FD9"/>
    <w:rsid w:val="00876F4D"/>
    <w:rsid w:val="00877624"/>
    <w:rsid w:val="0087782D"/>
    <w:rsid w:val="00880381"/>
    <w:rsid w:val="00880474"/>
    <w:rsid w:val="00881C8D"/>
    <w:rsid w:val="00884471"/>
    <w:rsid w:val="00884FC4"/>
    <w:rsid w:val="00886C72"/>
    <w:rsid w:val="00890DF2"/>
    <w:rsid w:val="0089189C"/>
    <w:rsid w:val="0089664B"/>
    <w:rsid w:val="00897C05"/>
    <w:rsid w:val="008A0C9F"/>
    <w:rsid w:val="008A31DE"/>
    <w:rsid w:val="008A4EEF"/>
    <w:rsid w:val="008A5E55"/>
    <w:rsid w:val="008A787A"/>
    <w:rsid w:val="008B0D13"/>
    <w:rsid w:val="008B24CF"/>
    <w:rsid w:val="008B261F"/>
    <w:rsid w:val="008B2BBF"/>
    <w:rsid w:val="008B3425"/>
    <w:rsid w:val="008B3700"/>
    <w:rsid w:val="008B462D"/>
    <w:rsid w:val="008B61C8"/>
    <w:rsid w:val="008B7FD7"/>
    <w:rsid w:val="008C1D0B"/>
    <w:rsid w:val="008C21FC"/>
    <w:rsid w:val="008C2FF2"/>
    <w:rsid w:val="008C422B"/>
    <w:rsid w:val="008C4710"/>
    <w:rsid w:val="008C523C"/>
    <w:rsid w:val="008C646B"/>
    <w:rsid w:val="008C6C5D"/>
    <w:rsid w:val="008D0524"/>
    <w:rsid w:val="008D2A6A"/>
    <w:rsid w:val="008D2EDF"/>
    <w:rsid w:val="008D590A"/>
    <w:rsid w:val="008D7673"/>
    <w:rsid w:val="008E06D0"/>
    <w:rsid w:val="008E358D"/>
    <w:rsid w:val="008E37FC"/>
    <w:rsid w:val="008E3C53"/>
    <w:rsid w:val="008E604B"/>
    <w:rsid w:val="008E6A91"/>
    <w:rsid w:val="008F3EEE"/>
    <w:rsid w:val="008F7831"/>
    <w:rsid w:val="00900C05"/>
    <w:rsid w:val="009019E7"/>
    <w:rsid w:val="009029EA"/>
    <w:rsid w:val="00903FFB"/>
    <w:rsid w:val="00906BE6"/>
    <w:rsid w:val="00906DAB"/>
    <w:rsid w:val="0090726C"/>
    <w:rsid w:val="00907E95"/>
    <w:rsid w:val="00911B66"/>
    <w:rsid w:val="00913851"/>
    <w:rsid w:val="00914676"/>
    <w:rsid w:val="00917D65"/>
    <w:rsid w:val="0092385B"/>
    <w:rsid w:val="00924CB8"/>
    <w:rsid w:val="0093174F"/>
    <w:rsid w:val="009322C4"/>
    <w:rsid w:val="009407C9"/>
    <w:rsid w:val="0094353A"/>
    <w:rsid w:val="00945FA0"/>
    <w:rsid w:val="00951ED7"/>
    <w:rsid w:val="00954763"/>
    <w:rsid w:val="00954E73"/>
    <w:rsid w:val="0095552F"/>
    <w:rsid w:val="0095554E"/>
    <w:rsid w:val="00956FBE"/>
    <w:rsid w:val="00960344"/>
    <w:rsid w:val="00960E37"/>
    <w:rsid w:val="009630BA"/>
    <w:rsid w:val="009671AE"/>
    <w:rsid w:val="00967C48"/>
    <w:rsid w:val="00970D58"/>
    <w:rsid w:val="00972B43"/>
    <w:rsid w:val="00975E77"/>
    <w:rsid w:val="00976739"/>
    <w:rsid w:val="009775C1"/>
    <w:rsid w:val="00977A88"/>
    <w:rsid w:val="00980909"/>
    <w:rsid w:val="00982485"/>
    <w:rsid w:val="00982BA3"/>
    <w:rsid w:val="00985CB7"/>
    <w:rsid w:val="00987DDB"/>
    <w:rsid w:val="009905EC"/>
    <w:rsid w:val="00991540"/>
    <w:rsid w:val="0099236C"/>
    <w:rsid w:val="0099237C"/>
    <w:rsid w:val="0099796E"/>
    <w:rsid w:val="00997CF3"/>
    <w:rsid w:val="009A22A1"/>
    <w:rsid w:val="009A269D"/>
    <w:rsid w:val="009B06CD"/>
    <w:rsid w:val="009B2F3F"/>
    <w:rsid w:val="009B36CC"/>
    <w:rsid w:val="009B37E8"/>
    <w:rsid w:val="009B411D"/>
    <w:rsid w:val="009B4DA5"/>
    <w:rsid w:val="009B612C"/>
    <w:rsid w:val="009B6714"/>
    <w:rsid w:val="009B773D"/>
    <w:rsid w:val="009B7F05"/>
    <w:rsid w:val="009C42A8"/>
    <w:rsid w:val="009C442E"/>
    <w:rsid w:val="009C472A"/>
    <w:rsid w:val="009C6526"/>
    <w:rsid w:val="009C7943"/>
    <w:rsid w:val="009D005A"/>
    <w:rsid w:val="009D00E2"/>
    <w:rsid w:val="009D0D26"/>
    <w:rsid w:val="009D6B63"/>
    <w:rsid w:val="009D73A8"/>
    <w:rsid w:val="009E15E0"/>
    <w:rsid w:val="009E18DC"/>
    <w:rsid w:val="009E3B03"/>
    <w:rsid w:val="009E3D1C"/>
    <w:rsid w:val="009E4552"/>
    <w:rsid w:val="009E480A"/>
    <w:rsid w:val="009E5018"/>
    <w:rsid w:val="009E62C8"/>
    <w:rsid w:val="009E76E8"/>
    <w:rsid w:val="009F1EE7"/>
    <w:rsid w:val="009F346F"/>
    <w:rsid w:val="009F4422"/>
    <w:rsid w:val="009F4F3E"/>
    <w:rsid w:val="009F6854"/>
    <w:rsid w:val="00A020B1"/>
    <w:rsid w:val="00A02226"/>
    <w:rsid w:val="00A05BB3"/>
    <w:rsid w:val="00A05DFA"/>
    <w:rsid w:val="00A0666F"/>
    <w:rsid w:val="00A07205"/>
    <w:rsid w:val="00A0762C"/>
    <w:rsid w:val="00A07CF2"/>
    <w:rsid w:val="00A1081F"/>
    <w:rsid w:val="00A14E9E"/>
    <w:rsid w:val="00A15EF7"/>
    <w:rsid w:val="00A224E5"/>
    <w:rsid w:val="00A269FC"/>
    <w:rsid w:val="00A315A9"/>
    <w:rsid w:val="00A32636"/>
    <w:rsid w:val="00A335D2"/>
    <w:rsid w:val="00A33964"/>
    <w:rsid w:val="00A33ADD"/>
    <w:rsid w:val="00A33CD7"/>
    <w:rsid w:val="00A340BB"/>
    <w:rsid w:val="00A349CC"/>
    <w:rsid w:val="00A371EB"/>
    <w:rsid w:val="00A4199C"/>
    <w:rsid w:val="00A4215A"/>
    <w:rsid w:val="00A42DF4"/>
    <w:rsid w:val="00A442E9"/>
    <w:rsid w:val="00A46ED4"/>
    <w:rsid w:val="00A504D7"/>
    <w:rsid w:val="00A51ABE"/>
    <w:rsid w:val="00A52046"/>
    <w:rsid w:val="00A5422A"/>
    <w:rsid w:val="00A54EE1"/>
    <w:rsid w:val="00A575C3"/>
    <w:rsid w:val="00A57748"/>
    <w:rsid w:val="00A62062"/>
    <w:rsid w:val="00A63CAB"/>
    <w:rsid w:val="00A67C79"/>
    <w:rsid w:val="00A710E8"/>
    <w:rsid w:val="00A72BE5"/>
    <w:rsid w:val="00A72C53"/>
    <w:rsid w:val="00A803FE"/>
    <w:rsid w:val="00A80834"/>
    <w:rsid w:val="00A83007"/>
    <w:rsid w:val="00A850E4"/>
    <w:rsid w:val="00A85675"/>
    <w:rsid w:val="00A85973"/>
    <w:rsid w:val="00A85CD6"/>
    <w:rsid w:val="00A90473"/>
    <w:rsid w:val="00A92025"/>
    <w:rsid w:val="00A94566"/>
    <w:rsid w:val="00A95451"/>
    <w:rsid w:val="00A96F14"/>
    <w:rsid w:val="00A97536"/>
    <w:rsid w:val="00A9757D"/>
    <w:rsid w:val="00A97687"/>
    <w:rsid w:val="00AA1779"/>
    <w:rsid w:val="00AA18CF"/>
    <w:rsid w:val="00AA229D"/>
    <w:rsid w:val="00AA33E9"/>
    <w:rsid w:val="00AA5B0E"/>
    <w:rsid w:val="00AA5B8B"/>
    <w:rsid w:val="00AA6A66"/>
    <w:rsid w:val="00AA6D43"/>
    <w:rsid w:val="00AB31EA"/>
    <w:rsid w:val="00AB3A6A"/>
    <w:rsid w:val="00AB5D8F"/>
    <w:rsid w:val="00AB6B6B"/>
    <w:rsid w:val="00AB7756"/>
    <w:rsid w:val="00AC062F"/>
    <w:rsid w:val="00AC2B56"/>
    <w:rsid w:val="00AC2C70"/>
    <w:rsid w:val="00AC2CE7"/>
    <w:rsid w:val="00AC3708"/>
    <w:rsid w:val="00AC4394"/>
    <w:rsid w:val="00AC77E0"/>
    <w:rsid w:val="00AD39E3"/>
    <w:rsid w:val="00AD7D27"/>
    <w:rsid w:val="00AE0F37"/>
    <w:rsid w:val="00AE20DA"/>
    <w:rsid w:val="00AE2F7B"/>
    <w:rsid w:val="00AE3CFB"/>
    <w:rsid w:val="00AE520C"/>
    <w:rsid w:val="00AE5B5A"/>
    <w:rsid w:val="00AE63CD"/>
    <w:rsid w:val="00AE6A86"/>
    <w:rsid w:val="00AF04BF"/>
    <w:rsid w:val="00AF09E0"/>
    <w:rsid w:val="00AF2A05"/>
    <w:rsid w:val="00AF5583"/>
    <w:rsid w:val="00AF78D1"/>
    <w:rsid w:val="00B0033E"/>
    <w:rsid w:val="00B003E2"/>
    <w:rsid w:val="00B02118"/>
    <w:rsid w:val="00B054D4"/>
    <w:rsid w:val="00B061F2"/>
    <w:rsid w:val="00B06ACA"/>
    <w:rsid w:val="00B120BD"/>
    <w:rsid w:val="00B12944"/>
    <w:rsid w:val="00B15014"/>
    <w:rsid w:val="00B153F0"/>
    <w:rsid w:val="00B165C5"/>
    <w:rsid w:val="00B172AF"/>
    <w:rsid w:val="00B17D59"/>
    <w:rsid w:val="00B200BB"/>
    <w:rsid w:val="00B20579"/>
    <w:rsid w:val="00B226AB"/>
    <w:rsid w:val="00B22A9D"/>
    <w:rsid w:val="00B22CF2"/>
    <w:rsid w:val="00B23186"/>
    <w:rsid w:val="00B26623"/>
    <w:rsid w:val="00B27B33"/>
    <w:rsid w:val="00B31C10"/>
    <w:rsid w:val="00B336F8"/>
    <w:rsid w:val="00B33B35"/>
    <w:rsid w:val="00B355FF"/>
    <w:rsid w:val="00B35BBE"/>
    <w:rsid w:val="00B35C62"/>
    <w:rsid w:val="00B41139"/>
    <w:rsid w:val="00B411DB"/>
    <w:rsid w:val="00B41D79"/>
    <w:rsid w:val="00B435E9"/>
    <w:rsid w:val="00B43C7A"/>
    <w:rsid w:val="00B443A7"/>
    <w:rsid w:val="00B44DFE"/>
    <w:rsid w:val="00B51CEF"/>
    <w:rsid w:val="00B522CB"/>
    <w:rsid w:val="00B53C13"/>
    <w:rsid w:val="00B55529"/>
    <w:rsid w:val="00B579DA"/>
    <w:rsid w:val="00B62769"/>
    <w:rsid w:val="00B65B55"/>
    <w:rsid w:val="00B7351A"/>
    <w:rsid w:val="00B743F6"/>
    <w:rsid w:val="00B7679B"/>
    <w:rsid w:val="00B771FC"/>
    <w:rsid w:val="00B777FC"/>
    <w:rsid w:val="00B805D5"/>
    <w:rsid w:val="00B80ED7"/>
    <w:rsid w:val="00B829FB"/>
    <w:rsid w:val="00B83663"/>
    <w:rsid w:val="00B84A98"/>
    <w:rsid w:val="00B84F20"/>
    <w:rsid w:val="00B912DA"/>
    <w:rsid w:val="00B91B94"/>
    <w:rsid w:val="00B91F90"/>
    <w:rsid w:val="00B92693"/>
    <w:rsid w:val="00B92FFD"/>
    <w:rsid w:val="00B931D0"/>
    <w:rsid w:val="00B9412E"/>
    <w:rsid w:val="00B943DE"/>
    <w:rsid w:val="00B9590C"/>
    <w:rsid w:val="00B97DA7"/>
    <w:rsid w:val="00BA00C0"/>
    <w:rsid w:val="00BA1A83"/>
    <w:rsid w:val="00BA2D8B"/>
    <w:rsid w:val="00BA381E"/>
    <w:rsid w:val="00BA50AD"/>
    <w:rsid w:val="00BB160E"/>
    <w:rsid w:val="00BB1A7F"/>
    <w:rsid w:val="00BB1AD2"/>
    <w:rsid w:val="00BB27F4"/>
    <w:rsid w:val="00BC21F0"/>
    <w:rsid w:val="00BC3084"/>
    <w:rsid w:val="00BC314F"/>
    <w:rsid w:val="00BC3493"/>
    <w:rsid w:val="00BC46F7"/>
    <w:rsid w:val="00BC78AF"/>
    <w:rsid w:val="00BD0801"/>
    <w:rsid w:val="00BD15D7"/>
    <w:rsid w:val="00BD1E98"/>
    <w:rsid w:val="00BD2A86"/>
    <w:rsid w:val="00BD32B1"/>
    <w:rsid w:val="00BD383C"/>
    <w:rsid w:val="00BD4103"/>
    <w:rsid w:val="00BD41C1"/>
    <w:rsid w:val="00BD7444"/>
    <w:rsid w:val="00BD76D6"/>
    <w:rsid w:val="00BE2D00"/>
    <w:rsid w:val="00BE59C9"/>
    <w:rsid w:val="00BF2DF6"/>
    <w:rsid w:val="00BF4100"/>
    <w:rsid w:val="00BF413F"/>
    <w:rsid w:val="00BF5D00"/>
    <w:rsid w:val="00BF638C"/>
    <w:rsid w:val="00BF6899"/>
    <w:rsid w:val="00C000CD"/>
    <w:rsid w:val="00C00982"/>
    <w:rsid w:val="00C01554"/>
    <w:rsid w:val="00C01F52"/>
    <w:rsid w:val="00C02069"/>
    <w:rsid w:val="00C041BB"/>
    <w:rsid w:val="00C0641C"/>
    <w:rsid w:val="00C12778"/>
    <w:rsid w:val="00C154AB"/>
    <w:rsid w:val="00C1603D"/>
    <w:rsid w:val="00C16088"/>
    <w:rsid w:val="00C174E7"/>
    <w:rsid w:val="00C20313"/>
    <w:rsid w:val="00C2235E"/>
    <w:rsid w:val="00C22436"/>
    <w:rsid w:val="00C2356A"/>
    <w:rsid w:val="00C23CE6"/>
    <w:rsid w:val="00C253C0"/>
    <w:rsid w:val="00C27178"/>
    <w:rsid w:val="00C27420"/>
    <w:rsid w:val="00C315B9"/>
    <w:rsid w:val="00C318A3"/>
    <w:rsid w:val="00C323EF"/>
    <w:rsid w:val="00C335A4"/>
    <w:rsid w:val="00C33D0F"/>
    <w:rsid w:val="00C36E4B"/>
    <w:rsid w:val="00C41079"/>
    <w:rsid w:val="00C41C9F"/>
    <w:rsid w:val="00C43607"/>
    <w:rsid w:val="00C4656B"/>
    <w:rsid w:val="00C46710"/>
    <w:rsid w:val="00C51B69"/>
    <w:rsid w:val="00C51C0E"/>
    <w:rsid w:val="00C51E7D"/>
    <w:rsid w:val="00C526D4"/>
    <w:rsid w:val="00C53396"/>
    <w:rsid w:val="00C5354D"/>
    <w:rsid w:val="00C6036A"/>
    <w:rsid w:val="00C60E9E"/>
    <w:rsid w:val="00C626ED"/>
    <w:rsid w:val="00C641F3"/>
    <w:rsid w:val="00C64D9F"/>
    <w:rsid w:val="00C6699D"/>
    <w:rsid w:val="00C71FEA"/>
    <w:rsid w:val="00C73F56"/>
    <w:rsid w:val="00C761E7"/>
    <w:rsid w:val="00C76716"/>
    <w:rsid w:val="00C8737A"/>
    <w:rsid w:val="00C93A13"/>
    <w:rsid w:val="00C93B95"/>
    <w:rsid w:val="00C95798"/>
    <w:rsid w:val="00C96474"/>
    <w:rsid w:val="00C96A47"/>
    <w:rsid w:val="00CA0546"/>
    <w:rsid w:val="00CA0B2E"/>
    <w:rsid w:val="00CA7698"/>
    <w:rsid w:val="00CB01C2"/>
    <w:rsid w:val="00CB0464"/>
    <w:rsid w:val="00CB12DA"/>
    <w:rsid w:val="00CB262B"/>
    <w:rsid w:val="00CB27C3"/>
    <w:rsid w:val="00CB2A44"/>
    <w:rsid w:val="00CB2ED8"/>
    <w:rsid w:val="00CB35DB"/>
    <w:rsid w:val="00CB482E"/>
    <w:rsid w:val="00CB4F32"/>
    <w:rsid w:val="00CB519F"/>
    <w:rsid w:val="00CB5EFA"/>
    <w:rsid w:val="00CB6037"/>
    <w:rsid w:val="00CB79D5"/>
    <w:rsid w:val="00CB7B45"/>
    <w:rsid w:val="00CC0DBE"/>
    <w:rsid w:val="00CC0F5C"/>
    <w:rsid w:val="00CC3F06"/>
    <w:rsid w:val="00CC5A9D"/>
    <w:rsid w:val="00CD115A"/>
    <w:rsid w:val="00CD183A"/>
    <w:rsid w:val="00CD206C"/>
    <w:rsid w:val="00CD25B1"/>
    <w:rsid w:val="00CD46A1"/>
    <w:rsid w:val="00CD7B32"/>
    <w:rsid w:val="00CE0400"/>
    <w:rsid w:val="00CE068D"/>
    <w:rsid w:val="00CE0A8D"/>
    <w:rsid w:val="00CE3F18"/>
    <w:rsid w:val="00CE4B4D"/>
    <w:rsid w:val="00CE5ED6"/>
    <w:rsid w:val="00CE7955"/>
    <w:rsid w:val="00CF0176"/>
    <w:rsid w:val="00CF1895"/>
    <w:rsid w:val="00CF2298"/>
    <w:rsid w:val="00CF321C"/>
    <w:rsid w:val="00CF50C3"/>
    <w:rsid w:val="00CF78FB"/>
    <w:rsid w:val="00D00420"/>
    <w:rsid w:val="00D016F8"/>
    <w:rsid w:val="00D04594"/>
    <w:rsid w:val="00D055B9"/>
    <w:rsid w:val="00D05CB7"/>
    <w:rsid w:val="00D103CF"/>
    <w:rsid w:val="00D11803"/>
    <w:rsid w:val="00D126AC"/>
    <w:rsid w:val="00D12FA7"/>
    <w:rsid w:val="00D14F16"/>
    <w:rsid w:val="00D17012"/>
    <w:rsid w:val="00D20837"/>
    <w:rsid w:val="00D22E2E"/>
    <w:rsid w:val="00D2586B"/>
    <w:rsid w:val="00D25C13"/>
    <w:rsid w:val="00D260B9"/>
    <w:rsid w:val="00D278A2"/>
    <w:rsid w:val="00D27A0B"/>
    <w:rsid w:val="00D30075"/>
    <w:rsid w:val="00D301D6"/>
    <w:rsid w:val="00D32692"/>
    <w:rsid w:val="00D32C46"/>
    <w:rsid w:val="00D349D5"/>
    <w:rsid w:val="00D34AA0"/>
    <w:rsid w:val="00D361FC"/>
    <w:rsid w:val="00D374A0"/>
    <w:rsid w:val="00D37CBA"/>
    <w:rsid w:val="00D4116E"/>
    <w:rsid w:val="00D456A4"/>
    <w:rsid w:val="00D46ABF"/>
    <w:rsid w:val="00D503B6"/>
    <w:rsid w:val="00D50BCE"/>
    <w:rsid w:val="00D512F3"/>
    <w:rsid w:val="00D524FA"/>
    <w:rsid w:val="00D53581"/>
    <w:rsid w:val="00D539DF"/>
    <w:rsid w:val="00D540FD"/>
    <w:rsid w:val="00D5422F"/>
    <w:rsid w:val="00D5532C"/>
    <w:rsid w:val="00D555FF"/>
    <w:rsid w:val="00D55928"/>
    <w:rsid w:val="00D56915"/>
    <w:rsid w:val="00D60BB6"/>
    <w:rsid w:val="00D60FFB"/>
    <w:rsid w:val="00D619BC"/>
    <w:rsid w:val="00D63B7C"/>
    <w:rsid w:val="00D63EE3"/>
    <w:rsid w:val="00D645E4"/>
    <w:rsid w:val="00D66DDE"/>
    <w:rsid w:val="00D72148"/>
    <w:rsid w:val="00D74625"/>
    <w:rsid w:val="00D76134"/>
    <w:rsid w:val="00D76E0A"/>
    <w:rsid w:val="00D8004D"/>
    <w:rsid w:val="00D81213"/>
    <w:rsid w:val="00D8435D"/>
    <w:rsid w:val="00D84D51"/>
    <w:rsid w:val="00D84F78"/>
    <w:rsid w:val="00D8522E"/>
    <w:rsid w:val="00D90D39"/>
    <w:rsid w:val="00D91CD6"/>
    <w:rsid w:val="00D930C2"/>
    <w:rsid w:val="00D938E9"/>
    <w:rsid w:val="00D93F18"/>
    <w:rsid w:val="00DA056A"/>
    <w:rsid w:val="00DA3460"/>
    <w:rsid w:val="00DA35F6"/>
    <w:rsid w:val="00DA6774"/>
    <w:rsid w:val="00DA6F60"/>
    <w:rsid w:val="00DA7D5D"/>
    <w:rsid w:val="00DA7E4D"/>
    <w:rsid w:val="00DB03DC"/>
    <w:rsid w:val="00DB173F"/>
    <w:rsid w:val="00DB405B"/>
    <w:rsid w:val="00DB57ED"/>
    <w:rsid w:val="00DB687B"/>
    <w:rsid w:val="00DB6FE5"/>
    <w:rsid w:val="00DB74BC"/>
    <w:rsid w:val="00DC04D5"/>
    <w:rsid w:val="00DC0C6D"/>
    <w:rsid w:val="00DC283E"/>
    <w:rsid w:val="00DC4BBA"/>
    <w:rsid w:val="00DC5531"/>
    <w:rsid w:val="00DC590C"/>
    <w:rsid w:val="00DC5E5B"/>
    <w:rsid w:val="00DD0220"/>
    <w:rsid w:val="00DD0ADC"/>
    <w:rsid w:val="00DD3879"/>
    <w:rsid w:val="00DD5526"/>
    <w:rsid w:val="00DD5D5E"/>
    <w:rsid w:val="00DD60BC"/>
    <w:rsid w:val="00DE236A"/>
    <w:rsid w:val="00DE2B45"/>
    <w:rsid w:val="00DE4700"/>
    <w:rsid w:val="00DE5AB5"/>
    <w:rsid w:val="00DE6257"/>
    <w:rsid w:val="00DE7180"/>
    <w:rsid w:val="00DF29C6"/>
    <w:rsid w:val="00DF453A"/>
    <w:rsid w:val="00DF4C81"/>
    <w:rsid w:val="00DF6D2F"/>
    <w:rsid w:val="00E0032D"/>
    <w:rsid w:val="00E006A7"/>
    <w:rsid w:val="00E0146F"/>
    <w:rsid w:val="00E066C4"/>
    <w:rsid w:val="00E07BC8"/>
    <w:rsid w:val="00E14AA9"/>
    <w:rsid w:val="00E15346"/>
    <w:rsid w:val="00E208EF"/>
    <w:rsid w:val="00E20AE2"/>
    <w:rsid w:val="00E21E21"/>
    <w:rsid w:val="00E22E74"/>
    <w:rsid w:val="00E2415A"/>
    <w:rsid w:val="00E25511"/>
    <w:rsid w:val="00E25FE9"/>
    <w:rsid w:val="00E26197"/>
    <w:rsid w:val="00E272D3"/>
    <w:rsid w:val="00E32FE9"/>
    <w:rsid w:val="00E34B4D"/>
    <w:rsid w:val="00E35216"/>
    <w:rsid w:val="00E35534"/>
    <w:rsid w:val="00E35B16"/>
    <w:rsid w:val="00E36F99"/>
    <w:rsid w:val="00E4059B"/>
    <w:rsid w:val="00E4110A"/>
    <w:rsid w:val="00E43D06"/>
    <w:rsid w:val="00E5021C"/>
    <w:rsid w:val="00E5124F"/>
    <w:rsid w:val="00E5263C"/>
    <w:rsid w:val="00E52CA1"/>
    <w:rsid w:val="00E54A56"/>
    <w:rsid w:val="00E5636B"/>
    <w:rsid w:val="00E57215"/>
    <w:rsid w:val="00E572E1"/>
    <w:rsid w:val="00E60BF2"/>
    <w:rsid w:val="00E63038"/>
    <w:rsid w:val="00E64694"/>
    <w:rsid w:val="00E716CB"/>
    <w:rsid w:val="00E737B3"/>
    <w:rsid w:val="00E742BA"/>
    <w:rsid w:val="00E7554E"/>
    <w:rsid w:val="00E75EDE"/>
    <w:rsid w:val="00E76528"/>
    <w:rsid w:val="00E76E77"/>
    <w:rsid w:val="00E81FEE"/>
    <w:rsid w:val="00E83C58"/>
    <w:rsid w:val="00E84037"/>
    <w:rsid w:val="00E9064F"/>
    <w:rsid w:val="00E90DC0"/>
    <w:rsid w:val="00E919CE"/>
    <w:rsid w:val="00E925BB"/>
    <w:rsid w:val="00E95E04"/>
    <w:rsid w:val="00E96BA9"/>
    <w:rsid w:val="00EA00CF"/>
    <w:rsid w:val="00EA10CC"/>
    <w:rsid w:val="00EA11C8"/>
    <w:rsid w:val="00EA1546"/>
    <w:rsid w:val="00EA3814"/>
    <w:rsid w:val="00EA43B8"/>
    <w:rsid w:val="00EA6A55"/>
    <w:rsid w:val="00EB1EDC"/>
    <w:rsid w:val="00EB1EF2"/>
    <w:rsid w:val="00EB22CB"/>
    <w:rsid w:val="00EB2CAA"/>
    <w:rsid w:val="00EB37E2"/>
    <w:rsid w:val="00EB576A"/>
    <w:rsid w:val="00EB62F1"/>
    <w:rsid w:val="00EB7DC1"/>
    <w:rsid w:val="00EC05BE"/>
    <w:rsid w:val="00EC28D2"/>
    <w:rsid w:val="00EC5096"/>
    <w:rsid w:val="00EC5197"/>
    <w:rsid w:val="00EC5859"/>
    <w:rsid w:val="00EC6827"/>
    <w:rsid w:val="00EC7682"/>
    <w:rsid w:val="00EC7764"/>
    <w:rsid w:val="00EC7A99"/>
    <w:rsid w:val="00EC7D96"/>
    <w:rsid w:val="00ED0DCE"/>
    <w:rsid w:val="00ED2A19"/>
    <w:rsid w:val="00ED2B11"/>
    <w:rsid w:val="00ED3413"/>
    <w:rsid w:val="00ED43E9"/>
    <w:rsid w:val="00ED44E1"/>
    <w:rsid w:val="00ED4826"/>
    <w:rsid w:val="00ED4F5A"/>
    <w:rsid w:val="00ED5AD0"/>
    <w:rsid w:val="00ED71B2"/>
    <w:rsid w:val="00ED7D76"/>
    <w:rsid w:val="00EE1BFB"/>
    <w:rsid w:val="00EE4327"/>
    <w:rsid w:val="00EE495A"/>
    <w:rsid w:val="00EE5CD8"/>
    <w:rsid w:val="00EE6FB1"/>
    <w:rsid w:val="00EF656A"/>
    <w:rsid w:val="00EF7010"/>
    <w:rsid w:val="00F01555"/>
    <w:rsid w:val="00F03EFF"/>
    <w:rsid w:val="00F05FBC"/>
    <w:rsid w:val="00F064C4"/>
    <w:rsid w:val="00F10C12"/>
    <w:rsid w:val="00F11364"/>
    <w:rsid w:val="00F116D4"/>
    <w:rsid w:val="00F14D90"/>
    <w:rsid w:val="00F15A25"/>
    <w:rsid w:val="00F21905"/>
    <w:rsid w:val="00F21B13"/>
    <w:rsid w:val="00F27D7C"/>
    <w:rsid w:val="00F332CF"/>
    <w:rsid w:val="00F3341F"/>
    <w:rsid w:val="00F346C6"/>
    <w:rsid w:val="00F37C50"/>
    <w:rsid w:val="00F419B7"/>
    <w:rsid w:val="00F42DB8"/>
    <w:rsid w:val="00F431B7"/>
    <w:rsid w:val="00F444DD"/>
    <w:rsid w:val="00F46EBC"/>
    <w:rsid w:val="00F475F4"/>
    <w:rsid w:val="00F5022C"/>
    <w:rsid w:val="00F55334"/>
    <w:rsid w:val="00F57B0F"/>
    <w:rsid w:val="00F660C8"/>
    <w:rsid w:val="00F66876"/>
    <w:rsid w:val="00F676A2"/>
    <w:rsid w:val="00F67E06"/>
    <w:rsid w:val="00F706C5"/>
    <w:rsid w:val="00F7089A"/>
    <w:rsid w:val="00F70CAF"/>
    <w:rsid w:val="00F724A4"/>
    <w:rsid w:val="00F73F41"/>
    <w:rsid w:val="00F76E25"/>
    <w:rsid w:val="00F771DB"/>
    <w:rsid w:val="00F8347E"/>
    <w:rsid w:val="00F84C34"/>
    <w:rsid w:val="00F85CDB"/>
    <w:rsid w:val="00F85FCA"/>
    <w:rsid w:val="00F860A4"/>
    <w:rsid w:val="00F8634A"/>
    <w:rsid w:val="00F9362C"/>
    <w:rsid w:val="00F94D5D"/>
    <w:rsid w:val="00F966FF"/>
    <w:rsid w:val="00FA025C"/>
    <w:rsid w:val="00FA1EFE"/>
    <w:rsid w:val="00FA33EE"/>
    <w:rsid w:val="00FA5FA9"/>
    <w:rsid w:val="00FA6164"/>
    <w:rsid w:val="00FA61B6"/>
    <w:rsid w:val="00FA6EDA"/>
    <w:rsid w:val="00FA6F3C"/>
    <w:rsid w:val="00FA7AF5"/>
    <w:rsid w:val="00FB004B"/>
    <w:rsid w:val="00FB23EC"/>
    <w:rsid w:val="00FB7DF2"/>
    <w:rsid w:val="00FC0518"/>
    <w:rsid w:val="00FC083E"/>
    <w:rsid w:val="00FC0F29"/>
    <w:rsid w:val="00FC11FF"/>
    <w:rsid w:val="00FC281E"/>
    <w:rsid w:val="00FC4384"/>
    <w:rsid w:val="00FC6B75"/>
    <w:rsid w:val="00FC71A4"/>
    <w:rsid w:val="00FC76EE"/>
    <w:rsid w:val="00FD2786"/>
    <w:rsid w:val="00FD4715"/>
    <w:rsid w:val="00FD67C4"/>
    <w:rsid w:val="00FD7600"/>
    <w:rsid w:val="00FE15AF"/>
    <w:rsid w:val="00FE17F7"/>
    <w:rsid w:val="00FE5E65"/>
    <w:rsid w:val="00FE6307"/>
    <w:rsid w:val="00FE6680"/>
    <w:rsid w:val="00FE75DA"/>
    <w:rsid w:val="00FF02A6"/>
    <w:rsid w:val="00FF2333"/>
    <w:rsid w:val="00FF425B"/>
    <w:rsid w:val="00FF4770"/>
    <w:rsid w:val="00FF4CD2"/>
    <w:rsid w:val="00FF57B0"/>
    <w:rsid w:val="00FF600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5601"/>
    <o:shapelayout v:ext="edit">
      <o:idmap v:ext="edit" data="1"/>
    </o:shapelayout>
  </w:shapeDefaults>
  <w:decimalSymbol w:val=","/>
  <w:listSeparator w:val=";"/>
  <w14:docId w14:val="2986729C"/>
  <w15:docId w15:val="{963AEDF4-5B5A-4F8F-887F-AA830103B2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pt-BR" w:eastAsia="pt-BR"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Pr>
      <w:rFonts w:ascii="Times New Roman" w:eastAsia="Times New Roman" w:hAnsi="Times New Roman"/>
      <w:sz w:val="24"/>
      <w:lang w:val="en-US" w:eastAsia="en-US"/>
    </w:rPr>
  </w:style>
  <w:style w:type="paragraph" w:styleId="Ttulo1">
    <w:name w:val="heading 1"/>
    <w:basedOn w:val="Normal"/>
    <w:next w:val="Normal"/>
    <w:link w:val="Ttulo1Char"/>
    <w:qFormat/>
    <w:rsid w:val="00D37CBA"/>
    <w:pPr>
      <w:keepNext/>
      <w:keepLines/>
      <w:spacing w:before="240"/>
      <w:outlineLvl w:val="0"/>
    </w:pPr>
    <w:rPr>
      <w:rFonts w:asciiTheme="majorHAnsi" w:eastAsiaTheme="majorEastAsia" w:hAnsiTheme="majorHAnsi" w:cstheme="majorBidi"/>
      <w:color w:val="2E74B5" w:themeColor="accent1" w:themeShade="BF"/>
      <w:sz w:val="32"/>
      <w:szCs w:val="3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Hyperlink">
    <w:name w:val="Hyperlink"/>
    <w:rsid w:val="00FA6F3C"/>
    <w:rPr>
      <w:color w:val="0000FF"/>
      <w:u w:val="single"/>
    </w:rPr>
  </w:style>
  <w:style w:type="paragraph" w:customStyle="1" w:styleId="Normal0">
    <w:name w:val="[Normal]"/>
    <w:rPr>
      <w:sz w:val="24"/>
      <w:lang w:val="en-US" w:eastAsia="en-US"/>
    </w:rPr>
  </w:style>
  <w:style w:type="paragraph" w:customStyle="1" w:styleId="Corpodetexto1">
    <w:name w:val="Corpo de texto1"/>
    <w:basedOn w:val="Normal"/>
    <w:pPr>
      <w:spacing w:after="120"/>
    </w:pPr>
  </w:style>
  <w:style w:type="paragraph" w:customStyle="1" w:styleId="Cabealho1">
    <w:name w:val="Cabeçalho1"/>
    <w:basedOn w:val="Normal"/>
    <w:pPr>
      <w:tabs>
        <w:tab w:val="center" w:pos="4419"/>
        <w:tab w:val="right" w:pos="8838"/>
      </w:tabs>
    </w:pPr>
    <w:rPr>
      <w:sz w:val="20"/>
    </w:rPr>
  </w:style>
  <w:style w:type="paragraph" w:customStyle="1" w:styleId="NormalTJERJ">
    <w:name w:val="NormalTJERJ"/>
    <w:basedOn w:val="Normal0"/>
    <w:pPr>
      <w:jc w:val="both"/>
    </w:pPr>
  </w:style>
  <w:style w:type="paragraph" w:styleId="Rodap">
    <w:name w:val="footer"/>
    <w:basedOn w:val="Normal"/>
    <w:rsid w:val="00556F68"/>
    <w:pPr>
      <w:tabs>
        <w:tab w:val="center" w:pos="4252"/>
        <w:tab w:val="right" w:pos="8504"/>
      </w:tabs>
    </w:pPr>
    <w:rPr>
      <w:szCs w:val="24"/>
      <w:lang w:val="pt-BR" w:eastAsia="pt-BR"/>
    </w:rPr>
  </w:style>
  <w:style w:type="character" w:styleId="Nmerodepgina">
    <w:name w:val="page number"/>
    <w:basedOn w:val="Fontepargpadro"/>
    <w:rsid w:val="00556F68"/>
  </w:style>
  <w:style w:type="paragraph" w:styleId="Cabealho">
    <w:name w:val="header"/>
    <w:aliases w:val="Cabeçalho superior,Heading 1a,h,he,HeaderNN,hd"/>
    <w:basedOn w:val="Normal"/>
    <w:link w:val="CabealhoChar"/>
    <w:rsid w:val="00842675"/>
    <w:pPr>
      <w:tabs>
        <w:tab w:val="center" w:pos="4252"/>
        <w:tab w:val="right" w:pos="8504"/>
      </w:tabs>
    </w:pPr>
  </w:style>
  <w:style w:type="paragraph" w:styleId="MapadoDocumento">
    <w:name w:val="Document Map"/>
    <w:basedOn w:val="Normal"/>
    <w:semiHidden/>
    <w:rsid w:val="003E0E22"/>
    <w:pPr>
      <w:shd w:val="clear" w:color="auto" w:fill="000080"/>
    </w:pPr>
    <w:rPr>
      <w:rFonts w:ascii="Tahoma" w:hAnsi="Tahoma" w:cs="Tahoma"/>
      <w:sz w:val="20"/>
    </w:rPr>
  </w:style>
  <w:style w:type="table" w:styleId="Tabelacomgrade">
    <w:name w:val="Table Grid"/>
    <w:basedOn w:val="Tabelanormal"/>
    <w:rsid w:val="001256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rsid w:val="002D1305"/>
    <w:rPr>
      <w:rFonts w:ascii="Tahoma" w:hAnsi="Tahoma" w:cs="Tahoma"/>
      <w:sz w:val="16"/>
      <w:szCs w:val="16"/>
    </w:rPr>
  </w:style>
  <w:style w:type="character" w:customStyle="1" w:styleId="TextodebaloChar">
    <w:name w:val="Texto de balão Char"/>
    <w:link w:val="Textodebalo"/>
    <w:rsid w:val="002D1305"/>
    <w:rPr>
      <w:rFonts w:ascii="Tahoma" w:eastAsia="Times New Roman" w:hAnsi="Tahoma" w:cs="Tahoma"/>
      <w:sz w:val="16"/>
      <w:szCs w:val="16"/>
      <w:lang w:val="en-US" w:eastAsia="en-US"/>
    </w:rPr>
  </w:style>
  <w:style w:type="paragraph" w:customStyle="1" w:styleId="Default">
    <w:name w:val="Default"/>
    <w:rsid w:val="002743B0"/>
    <w:pPr>
      <w:autoSpaceDE w:val="0"/>
      <w:autoSpaceDN w:val="0"/>
      <w:adjustRightInd w:val="0"/>
    </w:pPr>
    <w:rPr>
      <w:rFonts w:eastAsia="Times New Roman" w:cs="Arial"/>
      <w:color w:val="000000"/>
      <w:sz w:val="24"/>
      <w:szCs w:val="24"/>
    </w:rPr>
  </w:style>
  <w:style w:type="paragraph" w:styleId="Corpodetexto2">
    <w:name w:val="Body Text 2"/>
    <w:basedOn w:val="Normal"/>
    <w:link w:val="Corpodetexto2Char"/>
    <w:rsid w:val="006200E3"/>
    <w:pPr>
      <w:jc w:val="center"/>
    </w:pPr>
    <w:rPr>
      <w:rFonts w:ascii="Arial" w:hAnsi="Arial"/>
      <w:b/>
      <w:sz w:val="18"/>
      <w:u w:val="single"/>
      <w:lang w:val="pt-BR" w:eastAsia="pt-BR"/>
    </w:rPr>
  </w:style>
  <w:style w:type="character" w:customStyle="1" w:styleId="Corpodetexto2Char">
    <w:name w:val="Corpo de texto 2 Char"/>
    <w:link w:val="Corpodetexto2"/>
    <w:rsid w:val="006200E3"/>
    <w:rPr>
      <w:rFonts w:eastAsia="Times New Roman"/>
      <w:b/>
      <w:sz w:val="18"/>
      <w:u w:val="single"/>
    </w:rPr>
  </w:style>
  <w:style w:type="paragraph" w:styleId="Corpodetexto3">
    <w:name w:val="Body Text 3"/>
    <w:basedOn w:val="Normal"/>
    <w:link w:val="Corpodetexto3Char"/>
    <w:rsid w:val="004E3391"/>
    <w:pPr>
      <w:spacing w:after="120"/>
    </w:pPr>
    <w:rPr>
      <w:sz w:val="16"/>
      <w:szCs w:val="16"/>
    </w:rPr>
  </w:style>
  <w:style w:type="character" w:customStyle="1" w:styleId="Corpodetexto3Char">
    <w:name w:val="Corpo de texto 3 Char"/>
    <w:link w:val="Corpodetexto3"/>
    <w:rsid w:val="004E3391"/>
    <w:rPr>
      <w:rFonts w:ascii="Times New Roman" w:eastAsia="Times New Roman" w:hAnsi="Times New Roman"/>
      <w:sz w:val="16"/>
      <w:szCs w:val="16"/>
      <w:lang w:val="en-US" w:eastAsia="en-US"/>
    </w:rPr>
  </w:style>
  <w:style w:type="paragraph" w:styleId="Recuodecorpodetexto">
    <w:name w:val="Body Text Indent"/>
    <w:basedOn w:val="Normal"/>
    <w:link w:val="RecuodecorpodetextoChar"/>
    <w:rsid w:val="009B37E8"/>
    <w:pPr>
      <w:spacing w:after="120"/>
      <w:ind w:left="283"/>
    </w:pPr>
  </w:style>
  <w:style w:type="character" w:customStyle="1" w:styleId="RecuodecorpodetextoChar">
    <w:name w:val="Recuo de corpo de texto Char"/>
    <w:link w:val="Recuodecorpodetexto"/>
    <w:rsid w:val="009B37E8"/>
    <w:rPr>
      <w:rFonts w:ascii="Times New Roman" w:eastAsia="Times New Roman" w:hAnsi="Times New Roman"/>
      <w:sz w:val="24"/>
      <w:lang w:val="en-US" w:eastAsia="en-US"/>
    </w:rPr>
  </w:style>
  <w:style w:type="character" w:customStyle="1" w:styleId="CabealhoChar">
    <w:name w:val="Cabeçalho Char"/>
    <w:aliases w:val="Cabeçalho superior Char,Heading 1a Char,h Char,he Char,HeaderNN Char,hd Char"/>
    <w:link w:val="Cabealho"/>
    <w:rsid w:val="004D6CF1"/>
    <w:rPr>
      <w:rFonts w:ascii="Times New Roman" w:eastAsia="Times New Roman" w:hAnsi="Times New Roman"/>
      <w:sz w:val="24"/>
      <w:lang w:val="en-US" w:eastAsia="en-US"/>
    </w:rPr>
  </w:style>
  <w:style w:type="paragraph" w:styleId="PargrafodaLista">
    <w:name w:val="List Paragraph"/>
    <w:basedOn w:val="Normal"/>
    <w:uiPriority w:val="34"/>
    <w:qFormat/>
    <w:rsid w:val="007F3F4B"/>
    <w:pPr>
      <w:ind w:left="720"/>
      <w:contextualSpacing/>
    </w:pPr>
  </w:style>
  <w:style w:type="paragraph" w:styleId="Citao">
    <w:name w:val="Quote"/>
    <w:basedOn w:val="Normal"/>
    <w:next w:val="Normal"/>
    <w:link w:val="CitaoChar"/>
    <w:uiPriority w:val="29"/>
    <w:qFormat/>
    <w:rsid w:val="00027614"/>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ahoma"/>
      <w:i/>
      <w:iCs/>
      <w:color w:val="000000"/>
      <w:sz w:val="20"/>
      <w:szCs w:val="24"/>
      <w:lang w:val="pt-BR"/>
    </w:rPr>
  </w:style>
  <w:style w:type="character" w:customStyle="1" w:styleId="CitaoChar">
    <w:name w:val="Citação Char"/>
    <w:basedOn w:val="Fontepargpadro"/>
    <w:link w:val="Citao"/>
    <w:uiPriority w:val="29"/>
    <w:rsid w:val="00027614"/>
    <w:rPr>
      <w:rFonts w:eastAsia="Calibri" w:cs="Tahoma"/>
      <w:i/>
      <w:iCs/>
      <w:color w:val="000000"/>
      <w:szCs w:val="24"/>
      <w:shd w:val="clear" w:color="auto" w:fill="FFFFCC"/>
      <w:lang w:eastAsia="en-US"/>
    </w:rPr>
  </w:style>
  <w:style w:type="character" w:customStyle="1" w:styleId="apple-style-span">
    <w:name w:val="apple-style-span"/>
    <w:basedOn w:val="Fontepargpadro"/>
    <w:rsid w:val="002D5F50"/>
  </w:style>
  <w:style w:type="paragraph" w:customStyle="1" w:styleId="citao2">
    <w:name w:val="citação 2"/>
    <w:basedOn w:val="Citao"/>
    <w:link w:val="citao2Char"/>
    <w:rsid w:val="002D5F50"/>
  </w:style>
  <w:style w:type="character" w:customStyle="1" w:styleId="citao2Char">
    <w:name w:val="citação 2 Char"/>
    <w:basedOn w:val="CitaoChar"/>
    <w:link w:val="citao2"/>
    <w:rsid w:val="002D5F50"/>
    <w:rPr>
      <w:rFonts w:eastAsia="Calibri" w:cs="Tahoma"/>
      <w:i/>
      <w:iCs/>
      <w:color w:val="000000"/>
      <w:szCs w:val="24"/>
      <w:shd w:val="clear" w:color="auto" w:fill="FFFFCC"/>
      <w:lang w:eastAsia="en-US"/>
    </w:rPr>
  </w:style>
  <w:style w:type="numbering" w:customStyle="1" w:styleId="Estilo1">
    <w:name w:val="Estilo1"/>
    <w:uiPriority w:val="99"/>
    <w:rsid w:val="002D5F50"/>
    <w:pPr>
      <w:numPr>
        <w:numId w:val="5"/>
      </w:numPr>
    </w:pPr>
  </w:style>
  <w:style w:type="paragraph" w:customStyle="1" w:styleId="Nivel01">
    <w:name w:val="Nivel 01"/>
    <w:basedOn w:val="Ttulo1"/>
    <w:next w:val="Normal"/>
    <w:link w:val="Nivel01Char"/>
    <w:qFormat/>
    <w:rsid w:val="00D37CBA"/>
    <w:pPr>
      <w:tabs>
        <w:tab w:val="left" w:pos="567"/>
      </w:tabs>
      <w:jc w:val="both"/>
    </w:pPr>
    <w:rPr>
      <w:rFonts w:ascii="Ecofont_Spranq_eco_Sans" w:hAnsi="Ecofont_Spranq_eco_Sans" w:cs="Times New Roman"/>
      <w:b/>
      <w:bCs/>
      <w:color w:val="000000"/>
      <w:sz w:val="20"/>
      <w:szCs w:val="20"/>
      <w:lang w:val="pt-BR" w:eastAsia="pt-BR"/>
    </w:rPr>
  </w:style>
  <w:style w:type="character" w:customStyle="1" w:styleId="Nivel01Char">
    <w:name w:val="Nivel 01 Char"/>
    <w:basedOn w:val="Fontepargpadro"/>
    <w:link w:val="Nivel01"/>
    <w:rsid w:val="00D37CBA"/>
    <w:rPr>
      <w:rFonts w:ascii="Ecofont_Spranq_eco_Sans" w:eastAsiaTheme="majorEastAsia" w:hAnsi="Ecofont_Spranq_eco_Sans"/>
      <w:b/>
      <w:bCs/>
      <w:color w:val="000000"/>
    </w:rPr>
  </w:style>
  <w:style w:type="character" w:customStyle="1" w:styleId="Ttulo1Char">
    <w:name w:val="Título 1 Char"/>
    <w:basedOn w:val="Fontepargpadro"/>
    <w:link w:val="Ttulo1"/>
    <w:rsid w:val="00D37CBA"/>
    <w:rPr>
      <w:rFonts w:asciiTheme="majorHAnsi" w:eastAsiaTheme="majorEastAsia" w:hAnsiTheme="majorHAnsi" w:cstheme="majorBidi"/>
      <w:color w:val="2E74B5" w:themeColor="accent1" w:themeShade="BF"/>
      <w:sz w:val="32"/>
      <w:szCs w:val="3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8173610">
      <w:bodyDiv w:val="1"/>
      <w:marLeft w:val="0"/>
      <w:marRight w:val="0"/>
      <w:marTop w:val="0"/>
      <w:marBottom w:val="0"/>
      <w:divBdr>
        <w:top w:val="none" w:sz="0" w:space="0" w:color="auto"/>
        <w:left w:val="none" w:sz="0" w:space="0" w:color="auto"/>
        <w:bottom w:val="none" w:sz="0" w:space="0" w:color="auto"/>
        <w:right w:val="none" w:sz="0" w:space="0" w:color="auto"/>
      </w:divBdr>
    </w:div>
    <w:div w:id="1143884721">
      <w:bodyDiv w:val="1"/>
      <w:marLeft w:val="0"/>
      <w:marRight w:val="0"/>
      <w:marTop w:val="0"/>
      <w:marBottom w:val="0"/>
      <w:divBdr>
        <w:top w:val="none" w:sz="0" w:space="0" w:color="auto"/>
        <w:left w:val="none" w:sz="0" w:space="0" w:color="auto"/>
        <w:bottom w:val="none" w:sz="0" w:space="0" w:color="auto"/>
        <w:right w:val="none" w:sz="0" w:space="0" w:color="auto"/>
      </w:divBdr>
    </w:div>
    <w:div w:id="1520267401">
      <w:bodyDiv w:val="1"/>
      <w:marLeft w:val="0"/>
      <w:marRight w:val="0"/>
      <w:marTop w:val="0"/>
      <w:marBottom w:val="0"/>
      <w:divBdr>
        <w:top w:val="none" w:sz="0" w:space="0" w:color="auto"/>
        <w:left w:val="none" w:sz="0" w:space="0" w:color="auto"/>
        <w:bottom w:val="none" w:sz="0" w:space="0" w:color="auto"/>
        <w:right w:val="none" w:sz="0" w:space="0" w:color="auto"/>
      </w:divBdr>
    </w:div>
    <w:div w:id="18008771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comprasnet.gov.br/" TargetMode="External"/><Relationship Id="rId13" Type="http://schemas.openxmlformats.org/officeDocument/2006/relationships/hyperlink" Target="mailto:emerj.secom@tjrj.jus.br" TargetMode="External"/><Relationship Id="rId18" Type="http://schemas.openxmlformats.org/officeDocument/2006/relationships/image" Target="media/image2.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http://www.cnj.jus.br/improbidade_adm/consultar_requerido.php" TargetMode="External"/><Relationship Id="rId17" Type="http://schemas.openxmlformats.org/officeDocument/2006/relationships/header" Target="header2.xml"/><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ortaldatransparencia.gov.br/ceis" TargetMode="Externa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footer" Target="footer2.xml"/><Relationship Id="rId10" Type="http://schemas.openxmlformats.org/officeDocument/2006/relationships/hyperlink" Target="http://www.comprasgovernamentais.gov.br/"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http://www.emerj.tjrj.jus.br/paginas/%20licitacao/licitacoesnovas.htm" TargetMode="External"/><Relationship Id="rId14" Type="http://schemas.openxmlformats.org/officeDocument/2006/relationships/hyperlink" Target="http://www.comprasnet.gov.br/" TargetMode="External"/><Relationship Id="rId22" Type="http://schemas.openxmlformats.org/officeDocument/2006/relationships/header" Target="header3.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6.png"/></Relationships>
</file>

<file path=word/_rels/header5.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C46F73-02B1-4D66-9A32-3A4B84D3A9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25</Pages>
  <Words>8473</Words>
  <Characters>48123</Characters>
  <Application>Microsoft Office Word</Application>
  <DocSecurity>0</DocSecurity>
  <Lines>401</Lines>
  <Paragraphs>112</Paragraphs>
  <ScaleCrop>false</ScaleCrop>
  <HeadingPairs>
    <vt:vector size="2" baseType="variant">
      <vt:variant>
        <vt:lpstr>Título</vt:lpstr>
      </vt:variant>
      <vt:variant>
        <vt:i4>1</vt:i4>
      </vt:variant>
    </vt:vector>
  </HeadingPairs>
  <TitlesOfParts>
    <vt:vector size="1" baseType="lpstr">
      <vt:lpstr>MINUTA DE EDITAL PADRÃO DE LICITAÇÃO NA MODALIDADE PREGÃO</vt:lpstr>
    </vt:vector>
  </TitlesOfParts>
  <Company>DGTEC-DEPRO</Company>
  <LinksUpToDate>false</LinksUpToDate>
  <CharactersWithSpaces>56484</CharactersWithSpaces>
  <SharedDoc>false</SharedDoc>
  <HyperlinkBase>\\cpd_aPLICATIVOS\Contratos\DOCUMENTOS\</HyperlinkBase>
  <HLinks>
    <vt:vector size="54" baseType="variant">
      <vt:variant>
        <vt:i4>6029383</vt:i4>
      </vt:variant>
      <vt:variant>
        <vt:i4>24</vt:i4>
      </vt:variant>
      <vt:variant>
        <vt:i4>0</vt:i4>
      </vt:variant>
      <vt:variant>
        <vt:i4>5</vt:i4>
      </vt:variant>
      <vt:variant>
        <vt:lpwstr>http://www.comprasnet.gov.br/</vt:lpwstr>
      </vt:variant>
      <vt:variant>
        <vt:lpwstr/>
      </vt:variant>
      <vt:variant>
        <vt:i4>393288</vt:i4>
      </vt:variant>
      <vt:variant>
        <vt:i4>21</vt:i4>
      </vt:variant>
      <vt:variant>
        <vt:i4>0</vt:i4>
      </vt:variant>
      <vt:variant>
        <vt:i4>5</vt:i4>
      </vt:variant>
      <vt:variant>
        <vt:lpwstr>http://www.portaldatransparencia.gov.br/ceis</vt:lpwstr>
      </vt:variant>
      <vt:variant>
        <vt:lpwstr/>
      </vt:variant>
      <vt:variant>
        <vt:i4>1114176</vt:i4>
      </vt:variant>
      <vt:variant>
        <vt:i4>18</vt:i4>
      </vt:variant>
      <vt:variant>
        <vt:i4>0</vt:i4>
      </vt:variant>
      <vt:variant>
        <vt:i4>5</vt:i4>
      </vt:variant>
      <vt:variant>
        <vt:lpwstr>http://www.cnj.jus.br/improbidade_adm/consultar_requerido.php</vt:lpwstr>
      </vt:variant>
      <vt:variant>
        <vt:lpwstr/>
      </vt:variant>
      <vt:variant>
        <vt:i4>6029383</vt:i4>
      </vt:variant>
      <vt:variant>
        <vt:i4>15</vt:i4>
      </vt:variant>
      <vt:variant>
        <vt:i4>0</vt:i4>
      </vt:variant>
      <vt:variant>
        <vt:i4>5</vt:i4>
      </vt:variant>
      <vt:variant>
        <vt:lpwstr>http://www.comprasnet.gov.br/</vt:lpwstr>
      </vt:variant>
      <vt:variant>
        <vt:lpwstr/>
      </vt:variant>
      <vt:variant>
        <vt:i4>852041</vt:i4>
      </vt:variant>
      <vt:variant>
        <vt:i4>12</vt:i4>
      </vt:variant>
      <vt:variant>
        <vt:i4>0</vt:i4>
      </vt:variant>
      <vt:variant>
        <vt:i4>5</vt:i4>
      </vt:variant>
      <vt:variant>
        <vt:lpwstr>http://www.comprasgovernamentais.gov.br/</vt:lpwstr>
      </vt:variant>
      <vt:variant>
        <vt:lpwstr/>
      </vt:variant>
      <vt:variant>
        <vt:i4>852041</vt:i4>
      </vt:variant>
      <vt:variant>
        <vt:i4>9</vt:i4>
      </vt:variant>
      <vt:variant>
        <vt:i4>0</vt:i4>
      </vt:variant>
      <vt:variant>
        <vt:i4>5</vt:i4>
      </vt:variant>
      <vt:variant>
        <vt:lpwstr>http://www.comprasgovernamentais.gov.br/</vt:lpwstr>
      </vt:variant>
      <vt:variant>
        <vt:lpwstr/>
      </vt:variant>
      <vt:variant>
        <vt:i4>852041</vt:i4>
      </vt:variant>
      <vt:variant>
        <vt:i4>6</vt:i4>
      </vt:variant>
      <vt:variant>
        <vt:i4>0</vt:i4>
      </vt:variant>
      <vt:variant>
        <vt:i4>5</vt:i4>
      </vt:variant>
      <vt:variant>
        <vt:lpwstr>http://www.comprasgovernamentais.gov.br/</vt:lpwstr>
      </vt:variant>
      <vt:variant>
        <vt:lpwstr/>
      </vt:variant>
      <vt:variant>
        <vt:i4>3014773</vt:i4>
      </vt:variant>
      <vt:variant>
        <vt:i4>3</vt:i4>
      </vt:variant>
      <vt:variant>
        <vt:i4>0</vt:i4>
      </vt:variant>
      <vt:variant>
        <vt:i4>5</vt:i4>
      </vt:variant>
      <vt:variant>
        <vt:lpwstr>http://www.emerj.tjrj.jus.br/paginas/licitacao/licitacoesnovas.htm</vt:lpwstr>
      </vt:variant>
      <vt:variant>
        <vt:lpwstr/>
      </vt:variant>
      <vt:variant>
        <vt:i4>6029383</vt:i4>
      </vt:variant>
      <vt:variant>
        <vt:i4>0</vt:i4>
      </vt:variant>
      <vt:variant>
        <vt:i4>0</vt:i4>
      </vt:variant>
      <vt:variant>
        <vt:i4>5</vt:i4>
      </vt:variant>
      <vt:variant>
        <vt:lpwstr>http://www.comprasnet.gov.br/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MINUTA DE EDITAL PADRÃO DE LICITAÇÃO NA MODALIDADE PREGÃO</dc:title>
  <dc:subject/>
  <dc:creator>guaranychaves</dc:creator>
  <cp:keywords/>
  <cp:lastModifiedBy>Erick Roberto Huguenin da Silveira Gomes</cp:lastModifiedBy>
  <cp:revision>5</cp:revision>
  <cp:lastPrinted>2018-05-07T21:13:00Z</cp:lastPrinted>
  <dcterms:created xsi:type="dcterms:W3CDTF">2018-05-21T15:36:00Z</dcterms:created>
  <dcterms:modified xsi:type="dcterms:W3CDTF">2018-05-21T15:46:00Z</dcterms:modified>
</cp:coreProperties>
</file>